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5031A" w14:textId="77777777" w:rsidR="00C57EC4" w:rsidRPr="00483506" w:rsidRDefault="00C57EC4" w:rsidP="00483506">
      <w:pPr>
        <w:pStyle w:val="a3"/>
        <w:ind w:left="6480"/>
        <w:rPr>
          <w:rFonts w:ascii="Times New Roman" w:hAnsi="Times New Roman"/>
          <w:sz w:val="20"/>
          <w:szCs w:val="20"/>
        </w:rPr>
      </w:pPr>
      <w:r w:rsidRPr="00483506">
        <w:rPr>
          <w:rFonts w:ascii="Times New Roman" w:hAnsi="Times New Roman"/>
          <w:sz w:val="20"/>
          <w:szCs w:val="20"/>
        </w:rPr>
        <w:t>УТВЕРЖДЕНЫ</w:t>
      </w:r>
    </w:p>
    <w:p w14:paraId="4154AF79" w14:textId="77777777" w:rsidR="00C57EC4" w:rsidRPr="00483506" w:rsidRDefault="00C57EC4" w:rsidP="00483506">
      <w:pPr>
        <w:pStyle w:val="a3"/>
        <w:ind w:left="6480"/>
        <w:rPr>
          <w:rFonts w:ascii="Times New Roman" w:hAnsi="Times New Roman"/>
          <w:sz w:val="20"/>
          <w:szCs w:val="20"/>
        </w:rPr>
      </w:pPr>
      <w:r w:rsidRPr="00483506">
        <w:rPr>
          <w:rFonts w:ascii="Times New Roman" w:hAnsi="Times New Roman"/>
          <w:sz w:val="20"/>
          <w:szCs w:val="20"/>
        </w:rPr>
        <w:t>постановлением Правительства</w:t>
      </w:r>
      <w:r w:rsidR="00483506">
        <w:rPr>
          <w:rFonts w:ascii="Times New Roman" w:hAnsi="Times New Roman"/>
          <w:sz w:val="20"/>
          <w:szCs w:val="20"/>
        </w:rPr>
        <w:t xml:space="preserve"> </w:t>
      </w:r>
      <w:r w:rsidRPr="00483506">
        <w:rPr>
          <w:rFonts w:ascii="Times New Roman" w:hAnsi="Times New Roman"/>
          <w:sz w:val="20"/>
          <w:szCs w:val="20"/>
        </w:rPr>
        <w:t>Российской Федерации</w:t>
      </w:r>
      <w:r w:rsidR="00483506">
        <w:rPr>
          <w:rFonts w:ascii="Times New Roman" w:hAnsi="Times New Roman"/>
          <w:sz w:val="20"/>
          <w:szCs w:val="20"/>
        </w:rPr>
        <w:t xml:space="preserve"> </w:t>
      </w:r>
      <w:r w:rsidRPr="00483506">
        <w:rPr>
          <w:rFonts w:ascii="Times New Roman" w:hAnsi="Times New Roman"/>
          <w:sz w:val="20"/>
          <w:szCs w:val="20"/>
        </w:rPr>
        <w:t>от 11 мая 2023 г. N 736</w:t>
      </w:r>
    </w:p>
    <w:p w14:paraId="68DC832E" w14:textId="77777777" w:rsidR="00C57EC4" w:rsidRPr="00F10762" w:rsidRDefault="00C57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A16DD3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b/>
          <w:bCs/>
          <w:sz w:val="24"/>
          <w:szCs w:val="24"/>
        </w:rPr>
        <w:t>ПРАВИЛА ПРЕДОСТАВЛЕНИЯ МЕДИЦИНСКИМИ ОРГАНИЗАЦИЯМИ ПЛАТНЫХ МЕДИЦИНСКИХ УСЛУГ</w:t>
      </w:r>
    </w:p>
    <w:p w14:paraId="41FF29FE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14:paraId="74FAD64D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14:paraId="55FC50CA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2. Для целей настоящих Правил используются следующие основные понятия:</w:t>
      </w:r>
    </w:p>
    <w:p w14:paraId="4BB4494C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5E6CC25F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0D69A795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14:paraId="294EB647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4" w:history="1">
        <w:r w:rsidRPr="00F10762">
          <w:rPr>
            <w:rFonts w:ascii="Times New Roman" w:hAnsi="Times New Roman"/>
            <w:sz w:val="24"/>
            <w:szCs w:val="24"/>
            <w:u w:val="single"/>
          </w:rPr>
          <w:t>закона</w:t>
        </w:r>
      </w:hyperlink>
      <w:r w:rsidRPr="00F10762">
        <w:rPr>
          <w:rFonts w:ascii="Times New Roman" w:hAnsi="Times New Roman"/>
          <w:sz w:val="24"/>
          <w:szCs w:val="24"/>
        </w:rPr>
        <w:t xml:space="preserve"> "Об основах охраны здоровья граждан в Российской Федерации";</w:t>
      </w:r>
    </w:p>
    <w:p w14:paraId="4BB38FA5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429A7C37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 xml:space="preserve">3. Понятие "потребитель" применяется также в значении, установленном </w:t>
      </w:r>
      <w:hyperlink r:id="rId5" w:history="1">
        <w:r w:rsidRPr="00F10762"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 w:rsidRPr="00F10762">
        <w:rPr>
          <w:rFonts w:ascii="Times New Roman" w:hAnsi="Times New Roman"/>
          <w:sz w:val="24"/>
          <w:szCs w:val="24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6" w:history="1">
        <w:r w:rsidRPr="00F10762"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 w:rsidRPr="00F10762">
        <w:rPr>
          <w:rFonts w:ascii="Times New Roman" w:hAnsi="Times New Roman"/>
          <w:sz w:val="24"/>
          <w:szCs w:val="24"/>
        </w:rPr>
        <w:t xml:space="preserve"> "Об основах охраны здоровья граждан в Российской Федерации".</w:t>
      </w:r>
    </w:p>
    <w:p w14:paraId="3B9C2A90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7119B552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024DF0EC" w14:textId="77777777" w:rsidR="00C57EC4" w:rsidRPr="00F10762" w:rsidRDefault="00C57EC4" w:rsidP="004835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6. Настоящие Правила в наглядной и доступной форме доводятся исполнителем до сведения потребителя и (или) заказчика.</w:t>
      </w:r>
    </w:p>
    <w:p w14:paraId="03203108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b/>
          <w:bCs/>
          <w:sz w:val="24"/>
          <w:szCs w:val="24"/>
        </w:rPr>
        <w:t>II. Условия предоставления платных медицинских услуг</w:t>
      </w:r>
    </w:p>
    <w:p w14:paraId="0505A23B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14:paraId="442D5CE3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14:paraId="1B51502A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 xml:space="preserve">8. Медицинские организации, участвующие в реализации программы и территориальной программы, </w:t>
      </w:r>
      <w:r w:rsidRPr="00F10762">
        <w:rPr>
          <w:rFonts w:ascii="Times New Roman" w:hAnsi="Times New Roman"/>
          <w:sz w:val="24"/>
          <w:szCs w:val="24"/>
        </w:rPr>
        <w:lastRenderedPageBreak/>
        <w:t>имеют право оказывать платные медицинские услуги:</w:t>
      </w:r>
    </w:p>
    <w:p w14:paraId="197D23DE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14:paraId="70D5AF7F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 xml:space="preserve">назначение и применение по медицинским показаниям лекарственных препаратов, не входящих в </w:t>
      </w:r>
      <w:hyperlink r:id="rId7" w:history="1">
        <w:r w:rsidRPr="00F10762">
          <w:rPr>
            <w:rFonts w:ascii="Times New Roman" w:hAnsi="Times New Roman"/>
            <w:sz w:val="24"/>
            <w:szCs w:val="24"/>
            <w:u w:val="single"/>
          </w:rPr>
          <w:t>перечень</w:t>
        </w:r>
      </w:hyperlink>
      <w:r w:rsidRPr="00F10762">
        <w:rPr>
          <w:rFonts w:ascii="Times New Roman" w:hAnsi="Times New Roman"/>
          <w:sz w:val="24"/>
          <w:szCs w:val="24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14:paraId="50BA8FA6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14:paraId="2025BE88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14:paraId="630B181C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б) анонимно, за исключением случаев, предусмотренных законодательством Российской Федерации;</w:t>
      </w:r>
    </w:p>
    <w:p w14:paraId="3BA8C68F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54D6345D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8" w:history="1">
        <w:r w:rsidRPr="00F10762">
          <w:rPr>
            <w:rFonts w:ascii="Times New Roman" w:hAnsi="Times New Roman"/>
            <w:sz w:val="24"/>
            <w:szCs w:val="24"/>
            <w:u w:val="single"/>
          </w:rPr>
          <w:t>статьей 21</w:t>
        </w:r>
      </w:hyperlink>
      <w:r w:rsidRPr="00F10762">
        <w:rPr>
          <w:rFonts w:ascii="Times New Roman" w:hAnsi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14:paraId="38A3BA83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14:paraId="7C370E8D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14:paraId="673624B1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10. Медицинская помощь при предоставлении платных медицинских услуг организуется и оказывается:</w:t>
      </w:r>
    </w:p>
    <w:p w14:paraId="232A82AE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30E401A9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36208FEE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в) на основе клинических рекомендаций;</w:t>
      </w:r>
    </w:p>
    <w:p w14:paraId="1A3E67A5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 xml:space="preserve">г) с учетом стандартов медицинской помощи, утверждаемых Министерством здравоохранения </w:t>
      </w:r>
      <w:r w:rsidRPr="00F10762">
        <w:rPr>
          <w:rFonts w:ascii="Times New Roman" w:hAnsi="Times New Roman"/>
          <w:sz w:val="24"/>
          <w:szCs w:val="24"/>
        </w:rPr>
        <w:lastRenderedPageBreak/>
        <w:t>Российской Федерации (далее - стандарт медицинской помощи).</w:t>
      </w:r>
    </w:p>
    <w:p w14:paraId="671AD1AC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14:paraId="0AEA9E30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b/>
          <w:bCs/>
          <w:sz w:val="24"/>
          <w:szCs w:val="24"/>
        </w:rPr>
        <w:t>III. Информация об исполнителе и предоставляемых им платных медицинских услугах</w:t>
      </w:r>
    </w:p>
    <w:p w14:paraId="65C33DB9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статьями </w:t>
      </w:r>
      <w:hyperlink r:id="rId9" w:history="1">
        <w:r w:rsidRPr="00F10762">
          <w:rPr>
            <w:rFonts w:ascii="Times New Roman" w:hAnsi="Times New Roman"/>
            <w:sz w:val="24"/>
            <w:szCs w:val="24"/>
            <w:u w:val="single"/>
          </w:rPr>
          <w:t>8</w:t>
        </w:r>
      </w:hyperlink>
      <w:r w:rsidRPr="00F10762">
        <w:rPr>
          <w:rFonts w:ascii="Times New Roman" w:hAnsi="Times New Roman"/>
          <w:sz w:val="24"/>
          <w:szCs w:val="24"/>
        </w:rPr>
        <w:t xml:space="preserve"> - </w:t>
      </w:r>
      <w:hyperlink r:id="rId10" w:history="1">
        <w:r w:rsidRPr="00F10762">
          <w:rPr>
            <w:rFonts w:ascii="Times New Roman" w:hAnsi="Times New Roman"/>
            <w:sz w:val="24"/>
            <w:szCs w:val="24"/>
            <w:u w:val="single"/>
          </w:rPr>
          <w:t>10</w:t>
        </w:r>
      </w:hyperlink>
      <w:r w:rsidRPr="00F10762"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потребителей".</w:t>
      </w:r>
    </w:p>
    <w:p w14:paraId="0E23DB72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13. Исполнитель - юридическое лицо обязан предоставить потребителю и (или) заказчику следующую информацию:</w:t>
      </w:r>
    </w:p>
    <w:p w14:paraId="10A653D9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14:paraId="57EB5E7C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б) адрес своего сайта в информационно-телекоммуникационной сети "Интернет" (далее - сеть "Интернет") (при его наличии);</w:t>
      </w:r>
    </w:p>
    <w:p w14:paraId="7B948CCA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14:paraId="0CEA281B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 w14:paraId="0E115E11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а) основной государственный регистрационный номер;</w:t>
      </w:r>
    </w:p>
    <w:p w14:paraId="4B5265E0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б) фамилия, имя и отчество (при наличии);</w:t>
      </w:r>
    </w:p>
    <w:p w14:paraId="331B28F4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в) адрес (адреса) места жительства и осуществления медицинской деятельности;</w:t>
      </w:r>
    </w:p>
    <w:p w14:paraId="33FEE5AB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г) адрес своего сайта в сети "Интернет" (при его наличии);</w:t>
      </w:r>
    </w:p>
    <w:p w14:paraId="54BDA078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14:paraId="09C20326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72FF7D54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 xml:space="preserve">16. Исполнителем в соответствии со </w:t>
      </w:r>
      <w:hyperlink r:id="rId11" w:history="1">
        <w:r w:rsidRPr="00F10762">
          <w:rPr>
            <w:rFonts w:ascii="Times New Roman" w:hAnsi="Times New Roman"/>
            <w:sz w:val="24"/>
            <w:szCs w:val="24"/>
            <w:u w:val="single"/>
          </w:rPr>
          <w:t>статьей 9</w:t>
        </w:r>
      </w:hyperlink>
      <w:r w:rsidRPr="00F10762"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14:paraId="4E77E604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14:paraId="68C013DF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17. Помимо информации, предусмотренной пунктами 12 - 16 настоящих Правил, исполнитель обязан довести до сведения потребителя и (или) заказчика следующую информацию:</w:t>
      </w:r>
    </w:p>
    <w:p w14:paraId="2BC74BD9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а) перечень платных медицинских услуг, соответствующих номенклатуре медицинских услуг, предусмотренной пунктом 11 настоящих Правил, с указанием цен в рублях;</w:t>
      </w:r>
    </w:p>
    <w:p w14:paraId="17B584A6" w14:textId="77777777" w:rsidR="00C57EC4" w:rsidRPr="00483506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483506">
        <w:rPr>
          <w:rFonts w:ascii="Times New Roman" w:hAnsi="Times New Roman"/>
          <w:sz w:val="24"/>
          <w:szCs w:val="24"/>
        </w:rPr>
        <w:lastRenderedPageBreak/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29AE8C5A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483506">
        <w:rPr>
          <w:rFonts w:ascii="Times New Roman" w:hAnsi="Times New Roman"/>
          <w:sz w:val="24"/>
          <w:szCs w:val="24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284B2D71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г) сроки ожидания предоставления платных медицинских услуг;</w:t>
      </w:r>
    </w:p>
    <w:p w14:paraId="671B0C3C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13B13EE1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е) график работы медицинских работников, участвующих в предоставлении платных медицинских услуг;</w:t>
      </w:r>
    </w:p>
    <w:p w14:paraId="11C5F27E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ж) образцы договоров;</w:t>
      </w:r>
    </w:p>
    <w:p w14:paraId="71F47A73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14:paraId="4B0A9433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14:paraId="6FE43D45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18. Информация, указанная в пунктах 12 - 16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14:paraId="220F6A9E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14:paraId="4479EE43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14:paraId="14B66964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34F5EE21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59BD48CB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в) другие сведения, относящиеся к предмету договора.</w:t>
      </w:r>
    </w:p>
    <w:p w14:paraId="4D9E87A9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12" w:history="1">
        <w:r w:rsidRPr="00F10762"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 w:rsidRPr="00F10762">
        <w:rPr>
          <w:rFonts w:ascii="Times New Roman" w:hAnsi="Times New Roman"/>
          <w:sz w:val="24"/>
          <w:szCs w:val="24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55C73828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lastRenderedPageBreak/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14:paraId="56C24799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14:paraId="76419617" w14:textId="77777777" w:rsidR="00C57EC4" w:rsidRPr="00F10762" w:rsidRDefault="00C57EC4" w:rsidP="004835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3" w:history="1">
        <w:r w:rsidRPr="00F10762"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 w:rsidRPr="00F10762">
        <w:rPr>
          <w:rFonts w:ascii="Times New Roman" w:hAnsi="Times New Roman"/>
          <w:sz w:val="24"/>
          <w:szCs w:val="24"/>
        </w:rPr>
        <w:t xml:space="preserve"> Российской Федерации "О защите прав потребителей".</w:t>
      </w:r>
    </w:p>
    <w:p w14:paraId="4D27E492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b/>
          <w:bCs/>
          <w:sz w:val="24"/>
          <w:szCs w:val="24"/>
        </w:rPr>
        <w:t>IV. Порядок заключения договора и оплаты медицинских услуг</w:t>
      </w:r>
    </w:p>
    <w:p w14:paraId="0E788464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22. Договор заключается потребителем и (или) заказчиком с исполнителем в письменной форме.</w:t>
      </w:r>
    </w:p>
    <w:p w14:paraId="407BB184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23. Договор должен содержать следующую информацию:</w:t>
      </w:r>
    </w:p>
    <w:p w14:paraId="6455EFD7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а) сведения об исполнителе:</w:t>
      </w:r>
    </w:p>
    <w:p w14:paraId="4FDEF19B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36E7B3BB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14:paraId="71E6E067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14" w:history="1">
        <w:r w:rsidRPr="00483506">
          <w:rPr>
            <w:rFonts w:ascii="Times New Roman" w:hAnsi="Times New Roman"/>
            <w:sz w:val="24"/>
            <w:szCs w:val="24"/>
            <w:u w:val="single"/>
          </w:rPr>
          <w:t>перечень</w:t>
        </w:r>
      </w:hyperlink>
      <w:r w:rsidRPr="00483506">
        <w:rPr>
          <w:rFonts w:ascii="Times New Roman" w:hAnsi="Times New Roman"/>
          <w:sz w:val="24"/>
          <w:szCs w:val="24"/>
        </w:rPr>
        <w:t xml:space="preserve"> предоставляемых работ</w:t>
      </w:r>
      <w:r w:rsidRPr="00F10762">
        <w:rPr>
          <w:rFonts w:ascii="Times New Roman" w:hAnsi="Times New Roman"/>
          <w:sz w:val="24"/>
          <w:szCs w:val="24"/>
        </w:rPr>
        <w:t xml:space="preserve"> (услуг), составляющих медицинскую деятельность, в соответствии с лицензией;</w:t>
      </w:r>
    </w:p>
    <w:p w14:paraId="413BB698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14:paraId="2AD8C3B4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14:paraId="58D8AC1A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данные документа, удостоверяющего личность;</w:t>
      </w:r>
    </w:p>
    <w:p w14:paraId="0B4F47E0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в) сведения о законном представителе потребителя или лице, заключающем договор от имени потребителя:</w:t>
      </w:r>
    </w:p>
    <w:p w14:paraId="7B851B76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фамилия, имя и отчество (при наличии), адрес места жительства и телефон;</w:t>
      </w:r>
    </w:p>
    <w:p w14:paraId="3C7B7BD2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данные документа, удостоверяющего личность;</w:t>
      </w:r>
    </w:p>
    <w:p w14:paraId="684A0E2A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г) сведения о заказчике (в том числе если заказчик и законный представитель являются одним лицом):</w:t>
      </w:r>
    </w:p>
    <w:p w14:paraId="7C0E4A27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фамилия, имя и отчество (при наличии), адрес места жительства и телефон заказчика - физического лица;</w:t>
      </w:r>
    </w:p>
    <w:p w14:paraId="4B3FC5C2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данные документа, удостоверяющего личность заказчика;</w:t>
      </w:r>
    </w:p>
    <w:p w14:paraId="68928C99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данные документа, удостоверяющего личность законного представителя потребителя;</w:t>
      </w:r>
    </w:p>
    <w:p w14:paraId="5928C3B7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0BE9202C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д) перечень платных медицинских услуг, предоставляемых в соответствии с договором;</w:t>
      </w:r>
    </w:p>
    <w:p w14:paraId="0983DF8D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е) стоимость платных медицинских услуг, сроки и порядок их оплаты;</w:t>
      </w:r>
    </w:p>
    <w:p w14:paraId="2323D41B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lastRenderedPageBreak/>
        <w:t>ж) условия и сроки ожидания платных медицинских услуг;</w:t>
      </w:r>
    </w:p>
    <w:p w14:paraId="308CC5E8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з) сведения о лице, заключающем договор от имени исполнителя:</w:t>
      </w:r>
    </w:p>
    <w:p w14:paraId="239134AB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фамилия, имя, отчество (при наличии);</w:t>
      </w:r>
    </w:p>
    <w:p w14:paraId="149E405E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должность;</w:t>
      </w:r>
    </w:p>
    <w:p w14:paraId="16180B20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документ, подтверждающий полномочия указанного лица;</w:t>
      </w:r>
    </w:p>
    <w:p w14:paraId="336F8E36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14:paraId="59AF8150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к) ответственность сторон за невыполнение условий договора;</w:t>
      </w:r>
    </w:p>
    <w:p w14:paraId="3D00AFC8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л) порядок изменения и расторжения договора;</w:t>
      </w:r>
    </w:p>
    <w:p w14:paraId="5E645DB4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14:paraId="4B6B9842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н) иные условия, определяемые по соглашению сторон.</w:t>
      </w:r>
    </w:p>
    <w:p w14:paraId="79BCFBF5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621AD9FE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14:paraId="3B29C602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14:paraId="4C9E014F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14:paraId="64A51195" w14:textId="77777777" w:rsidR="00C57EC4" w:rsidRPr="00483506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483506">
        <w:rPr>
          <w:rFonts w:ascii="Times New Roman" w:hAnsi="Times New Roman"/>
          <w:sz w:val="24"/>
          <w:szCs w:val="24"/>
        </w:rP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14:paraId="2BA071D3" w14:textId="77777777" w:rsidR="00C57EC4" w:rsidRPr="00483506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483506">
        <w:rPr>
          <w:rFonts w:ascii="Times New Roman" w:hAnsi="Times New Roman"/>
          <w:sz w:val="24"/>
          <w:szCs w:val="24"/>
        </w:rP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14:paraId="453B6652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483506">
        <w:rPr>
          <w:rFonts w:ascii="Times New Roman" w:hAnsi="Times New Roman"/>
          <w:sz w:val="24"/>
          <w:szCs w:val="24"/>
        </w:rPr>
        <w:t>Без оформления дополнительного соглашения к договору</w:t>
      </w:r>
      <w:r w:rsidRPr="00F10762">
        <w:rPr>
          <w:rFonts w:ascii="Times New Roman" w:hAnsi="Times New Roman"/>
          <w:sz w:val="24"/>
          <w:szCs w:val="24"/>
        </w:rPr>
        <w:t xml:space="preserve">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14:paraId="12D13A3F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15" w:history="1">
        <w:r w:rsidRPr="00F10762">
          <w:rPr>
            <w:rFonts w:ascii="Times New Roman" w:hAnsi="Times New Roman"/>
            <w:sz w:val="24"/>
            <w:szCs w:val="24"/>
            <w:u w:val="single"/>
          </w:rPr>
          <w:t>пунктом 10</w:t>
        </w:r>
      </w:hyperlink>
      <w:r w:rsidRPr="00F10762">
        <w:rPr>
          <w:rFonts w:ascii="Times New Roman" w:hAnsi="Times New Roman"/>
          <w:sz w:val="24"/>
          <w:szCs w:val="24"/>
        </w:rPr>
        <w:t xml:space="preserve"> части 2 статьи 81 Федерального закона "Об основах охраны здоровья граждан в Российской Федерации".</w:t>
      </w:r>
    </w:p>
    <w:p w14:paraId="7FB45049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 xml:space="preserve"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</w:t>
      </w:r>
      <w:r w:rsidRPr="00F10762">
        <w:rPr>
          <w:rFonts w:ascii="Times New Roman" w:hAnsi="Times New Roman"/>
          <w:sz w:val="24"/>
          <w:szCs w:val="24"/>
        </w:rPr>
        <w:lastRenderedPageBreak/>
        <w:t>исполнителем расходы, связанные с исполнением обязательств по договору.</w:t>
      </w:r>
    </w:p>
    <w:p w14:paraId="4378F2B6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14:paraId="12040311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14:paraId="3EF65993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14:paraId="0BD7314D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14:paraId="598B02BB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а) копия договора с приложениями и дополнительными соглашениями к нему (в случае заключения);</w:t>
      </w:r>
    </w:p>
    <w:p w14:paraId="44F49CC5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б) справка об оплате медицинских услуг по установленной форме;</w:t>
      </w:r>
    </w:p>
    <w:p w14:paraId="772F0D6D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14:paraId="632302F6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14:paraId="513574A7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14:paraId="0AC909FB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b/>
          <w:bCs/>
          <w:sz w:val="24"/>
          <w:szCs w:val="24"/>
        </w:rPr>
        <w:t>V. Порядок предоставления платных медицинских услуг</w:t>
      </w:r>
    </w:p>
    <w:p w14:paraId="5D909775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14:paraId="0F0F42F7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14:paraId="5788C0F1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345EB4C5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3049AD87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1592E438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 xml:space="preserve"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</w:t>
      </w:r>
      <w:r w:rsidRPr="00F10762">
        <w:rPr>
          <w:rFonts w:ascii="Times New Roman" w:hAnsi="Times New Roman"/>
          <w:sz w:val="24"/>
          <w:szCs w:val="24"/>
        </w:rPr>
        <w:lastRenderedPageBreak/>
        <w:t>результатах лечения;</w:t>
      </w:r>
    </w:p>
    <w:p w14:paraId="3F49F975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13F3D16D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0BB606DC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14:paraId="6131EB9A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16" w:history="1">
        <w:r w:rsidRPr="00F10762">
          <w:rPr>
            <w:rFonts w:ascii="Times New Roman" w:hAnsi="Times New Roman"/>
            <w:sz w:val="24"/>
            <w:szCs w:val="24"/>
            <w:u w:val="single"/>
          </w:rPr>
          <w:t>главой III</w:t>
        </w:r>
      </w:hyperlink>
      <w:r w:rsidRPr="00F10762"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потребителей".</w:t>
      </w:r>
    </w:p>
    <w:p w14:paraId="5328704D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17" w:history="1">
        <w:r w:rsidRPr="00F10762"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 w:rsidRPr="00F10762">
        <w:rPr>
          <w:rFonts w:ascii="Times New Roman" w:hAnsi="Times New Roman"/>
          <w:sz w:val="24"/>
          <w:szCs w:val="24"/>
        </w:rPr>
        <w:t xml:space="preserve"> Российской Федерации "О защите прав потребителей".</w:t>
      </w:r>
    </w:p>
    <w:p w14:paraId="51690F64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b/>
          <w:bCs/>
          <w:sz w:val="24"/>
          <w:szCs w:val="24"/>
        </w:rPr>
        <w:t>VI. Особенности оказания медицинских услуг (выполнения работ) при заключении договора дистанционным способом</w:t>
      </w:r>
    </w:p>
    <w:p w14:paraId="46804BDD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14:paraId="42EB43A3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14:paraId="568EA2B3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14:paraId="390488BE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б) основной государственный регистрационный номер исполнителя;</w:t>
      </w:r>
    </w:p>
    <w:p w14:paraId="7DFEA115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в) номера телефонов и режим работы исполнителя;</w:t>
      </w:r>
    </w:p>
    <w:p w14:paraId="2C76AE72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г) идентификационный номер налогоплательщика;</w:t>
      </w:r>
    </w:p>
    <w:p w14:paraId="600F2327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 xml:space="preserve">д) информация об оказываемой услуге (выполняемой работе), предусмотренная </w:t>
      </w:r>
      <w:hyperlink r:id="rId18" w:history="1">
        <w:r w:rsidRPr="00F10762">
          <w:rPr>
            <w:rFonts w:ascii="Times New Roman" w:hAnsi="Times New Roman"/>
            <w:sz w:val="24"/>
            <w:szCs w:val="24"/>
            <w:u w:val="single"/>
          </w:rPr>
          <w:t>статьей 10</w:t>
        </w:r>
      </w:hyperlink>
      <w:r w:rsidRPr="00F10762"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потребителей";</w:t>
      </w:r>
    </w:p>
    <w:p w14:paraId="3FC483E8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е) способы оплаты услуги (работы);</w:t>
      </w:r>
    </w:p>
    <w:p w14:paraId="710534F8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14:paraId="6FCDF831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14:paraId="4BB7516F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44. Указанная в пункте 43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14:paraId="52BBDCE0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 xml:space="preserve">45. Договор с потребителем и (или) заказчиком считается заключенным со дня оформления потребителем </w:t>
      </w:r>
      <w:r w:rsidRPr="00F10762">
        <w:rPr>
          <w:rFonts w:ascii="Times New Roman" w:hAnsi="Times New Roman"/>
          <w:sz w:val="24"/>
          <w:szCs w:val="24"/>
        </w:rPr>
        <w:lastRenderedPageBreak/>
        <w:t xml:space="preserve">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</w:t>
      </w:r>
      <w:hyperlink r:id="rId19" w:history="1">
        <w:r w:rsidRPr="00F10762">
          <w:rPr>
            <w:rFonts w:ascii="Times New Roman" w:hAnsi="Times New Roman"/>
            <w:sz w:val="24"/>
            <w:szCs w:val="24"/>
            <w:u w:val="single"/>
          </w:rPr>
          <w:t>16.1</w:t>
        </w:r>
      </w:hyperlink>
      <w:r w:rsidRPr="00F10762">
        <w:rPr>
          <w:rFonts w:ascii="Times New Roman" w:hAnsi="Times New Roman"/>
          <w:sz w:val="24"/>
          <w:szCs w:val="24"/>
        </w:rPr>
        <w:t xml:space="preserve"> и </w:t>
      </w:r>
      <w:hyperlink r:id="rId20" w:history="1">
        <w:r w:rsidRPr="00F10762">
          <w:rPr>
            <w:rFonts w:ascii="Times New Roman" w:hAnsi="Times New Roman"/>
            <w:sz w:val="24"/>
            <w:szCs w:val="24"/>
            <w:u w:val="single"/>
          </w:rPr>
          <w:t>37</w:t>
        </w:r>
      </w:hyperlink>
      <w:r w:rsidRPr="00F10762"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потребителей".</w:t>
      </w:r>
    </w:p>
    <w:p w14:paraId="0C155725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14:paraId="29BCCAC9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14:paraId="4ABC382B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14:paraId="31C39779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3796CC3B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14:paraId="2F25D404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статей </w:t>
      </w:r>
      <w:hyperlink r:id="rId21" w:history="1">
        <w:r w:rsidRPr="00F10762">
          <w:rPr>
            <w:rFonts w:ascii="Times New Roman" w:hAnsi="Times New Roman"/>
            <w:sz w:val="24"/>
            <w:szCs w:val="24"/>
            <w:u w:val="single"/>
          </w:rPr>
          <w:t>16.1</w:t>
        </w:r>
      </w:hyperlink>
      <w:r w:rsidRPr="00F10762">
        <w:rPr>
          <w:rFonts w:ascii="Times New Roman" w:hAnsi="Times New Roman"/>
          <w:sz w:val="24"/>
          <w:szCs w:val="24"/>
        </w:rPr>
        <w:t xml:space="preserve"> и </w:t>
      </w:r>
      <w:hyperlink r:id="rId22" w:history="1">
        <w:r w:rsidRPr="00F10762">
          <w:rPr>
            <w:rFonts w:ascii="Times New Roman" w:hAnsi="Times New Roman"/>
            <w:sz w:val="24"/>
            <w:szCs w:val="24"/>
            <w:u w:val="single"/>
          </w:rPr>
          <w:t>37</w:t>
        </w:r>
      </w:hyperlink>
      <w:r w:rsidRPr="00F10762"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потребителей".</w:t>
      </w:r>
    </w:p>
    <w:p w14:paraId="59437C76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14:paraId="0D0AA0FF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14:paraId="6BCF2037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b/>
          <w:bCs/>
          <w:sz w:val="24"/>
          <w:szCs w:val="24"/>
        </w:rPr>
        <w:t>VII. Ответственность исполнителя при предоставлении платных медицинских услуг</w:t>
      </w:r>
    </w:p>
    <w:p w14:paraId="0413C60F" w14:textId="77777777" w:rsidR="00C57EC4" w:rsidRPr="00F10762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05A1EC78" w14:textId="77777777" w:rsidR="00C57EC4" w:rsidRPr="00483506" w:rsidRDefault="00C57EC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10762">
        <w:rPr>
          <w:rFonts w:ascii="Times New Roman" w:hAnsi="Times New Roman"/>
          <w:sz w:val="24"/>
          <w:szCs w:val="24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</w:t>
      </w:r>
      <w:r w:rsidR="00483506">
        <w:rPr>
          <w:rFonts w:ascii="Times New Roman" w:hAnsi="Times New Roman"/>
          <w:sz w:val="24"/>
          <w:szCs w:val="24"/>
        </w:rPr>
        <w:t>тельством Российской Федерации.</w:t>
      </w:r>
    </w:p>
    <w:sectPr w:rsidR="00C57EC4" w:rsidRPr="00483506" w:rsidSect="00483506">
      <w:pgSz w:w="12240" w:h="15840"/>
      <w:pgMar w:top="567" w:right="454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3E"/>
    <w:rsid w:val="003A54C3"/>
    <w:rsid w:val="00483506"/>
    <w:rsid w:val="005A100B"/>
    <w:rsid w:val="007333D1"/>
    <w:rsid w:val="0073790D"/>
    <w:rsid w:val="00A86DAB"/>
    <w:rsid w:val="00C57EC4"/>
    <w:rsid w:val="00F10762"/>
    <w:rsid w:val="00FA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F0774"/>
  <w14:defaultImageDpi w14:val="0"/>
  <w15:docId w15:val="{E8397C9E-093D-4870-8E6B-E5F87129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5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83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4218#l1832" TargetMode="External"/><Relationship Id="rId13" Type="http://schemas.openxmlformats.org/officeDocument/2006/relationships/hyperlink" Target="https://normativ.kontur.ru/document?moduleid=1&amp;documentid=437678#l2" TargetMode="External"/><Relationship Id="rId18" Type="http://schemas.openxmlformats.org/officeDocument/2006/relationships/hyperlink" Target="https://normativ.kontur.ru/document?moduleid=1&amp;documentid=437678#l5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37678#l920" TargetMode="External"/><Relationship Id="rId7" Type="http://schemas.openxmlformats.org/officeDocument/2006/relationships/hyperlink" Target="https://normativ.kontur.ru/document?moduleid=1&amp;documentid=446595#l17" TargetMode="External"/><Relationship Id="rId12" Type="http://schemas.openxmlformats.org/officeDocument/2006/relationships/hyperlink" Target="https://normativ.kontur.ru/document?moduleid=1&amp;documentid=444218#l0" TargetMode="External"/><Relationship Id="rId17" Type="http://schemas.openxmlformats.org/officeDocument/2006/relationships/hyperlink" Target="https://normativ.kontur.ru/document?moduleid=1&amp;documentid=437678#l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37678#l220" TargetMode="External"/><Relationship Id="rId20" Type="http://schemas.openxmlformats.org/officeDocument/2006/relationships/hyperlink" Target="https://normativ.kontur.ru/document?moduleid=1&amp;documentid=437678#l824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4218#l0" TargetMode="External"/><Relationship Id="rId11" Type="http://schemas.openxmlformats.org/officeDocument/2006/relationships/hyperlink" Target="https://normativ.kontur.ru/document?moduleid=1&amp;documentid=437678#l84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37678#l2" TargetMode="External"/><Relationship Id="rId15" Type="http://schemas.openxmlformats.org/officeDocument/2006/relationships/hyperlink" Target="https://normativ.kontur.ru/document?moduleid=1&amp;documentid=444218#l4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37678#l59" TargetMode="External"/><Relationship Id="rId19" Type="http://schemas.openxmlformats.org/officeDocument/2006/relationships/hyperlink" Target="https://normativ.kontur.ru/document?moduleid=1&amp;documentid=437678#l920" TargetMode="External"/><Relationship Id="rId4" Type="http://schemas.openxmlformats.org/officeDocument/2006/relationships/hyperlink" Target="https://normativ.kontur.ru/document?moduleid=1&amp;documentid=444218#l0" TargetMode="External"/><Relationship Id="rId9" Type="http://schemas.openxmlformats.org/officeDocument/2006/relationships/hyperlink" Target="https://normativ.kontur.ru/document?moduleid=1&amp;documentid=437678#l53" TargetMode="External"/><Relationship Id="rId14" Type="http://schemas.openxmlformats.org/officeDocument/2006/relationships/hyperlink" Target="https://normativ.kontur.ru/document?moduleid=1&amp;documentid=432422#l118" TargetMode="External"/><Relationship Id="rId22" Type="http://schemas.openxmlformats.org/officeDocument/2006/relationships/hyperlink" Target="https://normativ.kontur.ru/document?moduleid=1&amp;documentid=437678#l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4681</Words>
  <Characters>26684</Characters>
  <Application>Microsoft Office Word</Application>
  <DocSecurity>0</DocSecurity>
  <Lines>222</Lines>
  <Paragraphs>62</Paragraphs>
  <ScaleCrop>false</ScaleCrop>
  <Company/>
  <LinksUpToDate>false</LinksUpToDate>
  <CharactersWithSpaces>31303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</dc:creator>
  <cp:keywords/>
  <dc:description/>
  <cp:lastModifiedBy>user6</cp:lastModifiedBy>
  <cp:revision>2</cp:revision>
  <cp:lastPrinted>2023-12-29T06:23:00Z</cp:lastPrinted>
  <dcterms:created xsi:type="dcterms:W3CDTF">2024-06-10T05:33:00Z</dcterms:created>
  <dcterms:modified xsi:type="dcterms:W3CDTF">2024-06-10T05:33:00Z</dcterms:modified>
</cp:coreProperties>
</file>