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28" w:rsidRPr="00117D93" w:rsidRDefault="003E79B7">
      <w:pPr>
        <w:pStyle w:val="Standard"/>
        <w:jc w:val="center"/>
        <w:rPr>
          <w:rFonts w:cs="Times New Roman"/>
          <w:b/>
          <w:sz w:val="20"/>
          <w:szCs w:val="20"/>
        </w:rPr>
      </w:pPr>
      <w:r w:rsidRPr="00117D93">
        <w:rPr>
          <w:rFonts w:cs="Times New Roman"/>
          <w:b/>
          <w:sz w:val="20"/>
          <w:szCs w:val="20"/>
        </w:rPr>
        <w:t>Договор</w:t>
      </w:r>
    </w:p>
    <w:p w:rsidR="00AC2E28" w:rsidRPr="00FD7FAA" w:rsidRDefault="003E79B7">
      <w:pPr>
        <w:pStyle w:val="Standard"/>
        <w:jc w:val="center"/>
        <w:rPr>
          <w:rFonts w:cs="Times New Roman"/>
          <w:sz w:val="20"/>
          <w:szCs w:val="20"/>
        </w:rPr>
      </w:pPr>
      <w:r w:rsidRPr="00FD7FAA">
        <w:rPr>
          <w:rFonts w:cs="Times New Roman"/>
          <w:b/>
          <w:sz w:val="20"/>
          <w:szCs w:val="20"/>
        </w:rPr>
        <w:t>на предоставление результатов ДНК-экспертизы №</w:t>
      </w:r>
      <w:r w:rsidRPr="00FD7FAA">
        <w:rPr>
          <w:rFonts w:cs="Times New Roman"/>
          <w:b/>
          <w:sz w:val="20"/>
          <w:szCs w:val="20"/>
          <w:shd w:val="clear" w:color="auto" w:fill="FFFF00"/>
        </w:rPr>
        <w:t>_____</w:t>
      </w:r>
    </w:p>
    <w:tbl>
      <w:tblPr>
        <w:tblW w:w="5000" w:type="pct"/>
        <w:tblCellMar>
          <w:left w:w="10" w:type="dxa"/>
          <w:right w:w="10" w:type="dxa"/>
        </w:tblCellMar>
        <w:tblLook w:val="0000" w:firstRow="0" w:lastRow="0" w:firstColumn="0" w:lastColumn="0" w:noHBand="0" w:noVBand="0"/>
      </w:tblPr>
      <w:tblGrid>
        <w:gridCol w:w="4661"/>
        <w:gridCol w:w="5827"/>
      </w:tblGrid>
      <w:tr w:rsidR="00AC2E28" w:rsidRPr="00FD7FAA">
        <w:tc>
          <w:tcPr>
            <w:tcW w:w="4661" w:type="dxa"/>
            <w:shd w:val="clear" w:color="auto" w:fill="FFFFFF"/>
            <w:tcMar>
              <w:top w:w="0" w:type="dxa"/>
              <w:left w:w="0" w:type="dxa"/>
              <w:bottom w:w="0" w:type="dxa"/>
              <w:right w:w="0" w:type="dxa"/>
            </w:tcMar>
            <w:vAlign w:val="bottom"/>
          </w:tcPr>
          <w:p w:rsidR="00AC2E28" w:rsidRPr="00FD7FAA" w:rsidRDefault="003E79B7">
            <w:pPr>
              <w:ind w:left="75" w:right="75"/>
              <w:jc w:val="both"/>
              <w:rPr>
                <w:rFonts w:eastAsia="Times New Roman" w:cs="Times New Roman"/>
                <w:sz w:val="20"/>
                <w:szCs w:val="20"/>
                <w:lang w:eastAsia="ru-RU"/>
              </w:rPr>
            </w:pPr>
            <w:r w:rsidRPr="00FD7FAA">
              <w:rPr>
                <w:rFonts w:eastAsia="Times New Roman" w:cs="Times New Roman"/>
                <w:sz w:val="20"/>
                <w:szCs w:val="20"/>
                <w:lang w:eastAsia="ru-RU"/>
              </w:rPr>
              <w:t>г.</w:t>
            </w:r>
            <w:r w:rsidR="00FD7FAA" w:rsidRPr="00FD7FAA">
              <w:rPr>
                <w:rFonts w:eastAsia="Times New Roman" w:cs="Times New Roman"/>
                <w:sz w:val="20"/>
                <w:szCs w:val="20"/>
                <w:lang w:eastAsia="ru-RU"/>
              </w:rPr>
              <w:t xml:space="preserve"> </w:t>
            </w:r>
            <w:r w:rsidRPr="00FD7FAA">
              <w:rPr>
                <w:rFonts w:eastAsia="Times New Roman" w:cs="Times New Roman"/>
                <w:sz w:val="20"/>
                <w:szCs w:val="20"/>
                <w:lang w:eastAsia="ru-RU"/>
              </w:rPr>
              <w:t>Канск</w:t>
            </w:r>
          </w:p>
        </w:tc>
        <w:tc>
          <w:tcPr>
            <w:tcW w:w="5827" w:type="dxa"/>
            <w:shd w:val="clear" w:color="auto" w:fill="FFFFFF"/>
            <w:tcMar>
              <w:top w:w="0" w:type="dxa"/>
              <w:left w:w="0" w:type="dxa"/>
              <w:bottom w:w="0" w:type="dxa"/>
              <w:right w:w="0" w:type="dxa"/>
            </w:tcMar>
            <w:vAlign w:val="bottom"/>
          </w:tcPr>
          <w:p w:rsidR="00AC2E28" w:rsidRPr="00FD7FAA" w:rsidRDefault="00FD7FAA">
            <w:pPr>
              <w:ind w:right="75"/>
              <w:jc w:val="right"/>
              <w:rPr>
                <w:rFonts w:cs="Times New Roman"/>
                <w:sz w:val="20"/>
                <w:szCs w:val="20"/>
              </w:rPr>
            </w:pPr>
            <w:r w:rsidRPr="00FD7FAA">
              <w:rPr>
                <w:rFonts w:eastAsia="Times New Roman" w:cs="Times New Roman"/>
                <w:sz w:val="20"/>
                <w:szCs w:val="20"/>
                <w:shd w:val="clear" w:color="auto" w:fill="FFFF00"/>
                <w:lang w:eastAsia="ru-RU"/>
              </w:rPr>
              <w:t>«____» ___________ ________</w:t>
            </w:r>
            <w:r w:rsidR="003E79B7" w:rsidRPr="00FD7FAA">
              <w:rPr>
                <w:rFonts w:eastAsia="Times New Roman" w:cs="Times New Roman"/>
                <w:sz w:val="20"/>
                <w:szCs w:val="20"/>
                <w:shd w:val="clear" w:color="auto" w:fill="FFFF00"/>
                <w:lang w:eastAsia="ru-RU"/>
              </w:rPr>
              <w:t>г.</w:t>
            </w:r>
          </w:p>
        </w:tc>
      </w:tr>
    </w:tbl>
    <w:p w:rsidR="00AC2E28" w:rsidRPr="00FD7FAA" w:rsidRDefault="00AC2E28">
      <w:pPr>
        <w:pStyle w:val="Standard"/>
        <w:rPr>
          <w:rFonts w:cs="Times New Roman"/>
          <w:sz w:val="20"/>
          <w:szCs w:val="20"/>
        </w:rPr>
      </w:pPr>
    </w:p>
    <w:p w:rsidR="00AC2E28" w:rsidRPr="00FD7FAA" w:rsidRDefault="003E79B7">
      <w:pPr>
        <w:pStyle w:val="Standard"/>
        <w:rPr>
          <w:rFonts w:cs="Times New Roman"/>
          <w:sz w:val="20"/>
          <w:szCs w:val="20"/>
        </w:rPr>
      </w:pPr>
      <w:r w:rsidRPr="00FD7FAA">
        <w:rPr>
          <w:rFonts w:cs="Times New Roman"/>
          <w:sz w:val="20"/>
          <w:szCs w:val="20"/>
        </w:rPr>
        <w:t>Ф.И.О. Заказчика__________________________________________телефон__________________</w:t>
      </w:r>
    </w:p>
    <w:p w:rsidR="00AC2E28" w:rsidRPr="00FD7FAA" w:rsidRDefault="003E79B7">
      <w:pPr>
        <w:pStyle w:val="Standard"/>
        <w:rPr>
          <w:rFonts w:cs="Times New Roman"/>
          <w:sz w:val="20"/>
          <w:szCs w:val="20"/>
        </w:rPr>
      </w:pPr>
      <w:r w:rsidRPr="00FD7FAA">
        <w:rPr>
          <w:rFonts w:cs="Times New Roman"/>
          <w:sz w:val="20"/>
          <w:szCs w:val="20"/>
        </w:rPr>
        <w:t>Вид тестирования: Информативная экспертиза/ Судебная экспертиза / Экспертиза с юридической силой</w:t>
      </w:r>
    </w:p>
    <w:p w:rsidR="00AC2E28" w:rsidRPr="00FD7FAA" w:rsidRDefault="003E79B7">
      <w:pPr>
        <w:pStyle w:val="Standard"/>
        <w:jc w:val="center"/>
        <w:rPr>
          <w:rFonts w:cs="Times New Roman"/>
          <w:sz w:val="20"/>
          <w:szCs w:val="20"/>
        </w:rPr>
      </w:pPr>
      <w:r w:rsidRPr="00FD7FAA">
        <w:rPr>
          <w:rFonts w:cs="Times New Roman"/>
          <w:sz w:val="20"/>
          <w:szCs w:val="20"/>
        </w:rPr>
        <w:t>(нужное подчеркнуть)</w:t>
      </w:r>
    </w:p>
    <w:p w:rsidR="00AC2E28" w:rsidRPr="00FD7FAA" w:rsidRDefault="003E79B7">
      <w:pPr>
        <w:pStyle w:val="Standard"/>
        <w:rPr>
          <w:rFonts w:cs="Times New Roman"/>
          <w:sz w:val="20"/>
          <w:szCs w:val="20"/>
        </w:rPr>
      </w:pPr>
      <w:r w:rsidRPr="00FD7FAA">
        <w:rPr>
          <w:rFonts w:cs="Times New Roman"/>
          <w:sz w:val="20"/>
          <w:szCs w:val="20"/>
        </w:rPr>
        <w:t>Материалы, представленные на исследование:</w:t>
      </w:r>
    </w:p>
    <w:p w:rsidR="00AC2E28" w:rsidRPr="00FD7FAA" w:rsidRDefault="003E79B7">
      <w:pPr>
        <w:pStyle w:val="Standard"/>
        <w:rPr>
          <w:rFonts w:cs="Times New Roman"/>
          <w:sz w:val="20"/>
          <w:szCs w:val="20"/>
        </w:rPr>
      </w:pPr>
      <w:r w:rsidRPr="00FD7FAA">
        <w:rPr>
          <w:rFonts w:cs="Times New Roman"/>
          <w:sz w:val="20"/>
          <w:szCs w:val="20"/>
        </w:rPr>
        <w:t>1. Предполагаемый отец (иной родственник___________________________________________указать)</w:t>
      </w:r>
    </w:p>
    <w:p w:rsidR="00AC2E28" w:rsidRPr="00FD7FAA" w:rsidRDefault="003E79B7">
      <w:pPr>
        <w:pStyle w:val="Standard"/>
        <w:rPr>
          <w:rFonts w:cs="Times New Roman"/>
          <w:sz w:val="20"/>
          <w:szCs w:val="20"/>
        </w:rPr>
      </w:pPr>
      <w:r w:rsidRPr="00FD7FAA">
        <w:rPr>
          <w:rFonts w:cs="Times New Roman"/>
          <w:sz w:val="20"/>
          <w:szCs w:val="20"/>
        </w:rPr>
        <w:t>Ф.И.О._____________________________________________________________________________________________</w:t>
      </w:r>
    </w:p>
    <w:p w:rsidR="00AC2E28" w:rsidRPr="00FD7FAA" w:rsidRDefault="003E79B7">
      <w:pPr>
        <w:pStyle w:val="Standard"/>
        <w:rPr>
          <w:rFonts w:cs="Times New Roman"/>
          <w:sz w:val="20"/>
          <w:szCs w:val="20"/>
        </w:rPr>
      </w:pPr>
      <w:r w:rsidRPr="00FD7FAA">
        <w:rPr>
          <w:rFonts w:cs="Times New Roman"/>
          <w:sz w:val="20"/>
          <w:szCs w:val="20"/>
        </w:rPr>
        <w:t>Национальность________________________ Дата рождения</w:t>
      </w:r>
      <w:r w:rsidR="00451C87" w:rsidRPr="00FD7FAA">
        <w:rPr>
          <w:rFonts w:cs="Times New Roman"/>
          <w:sz w:val="20"/>
          <w:szCs w:val="20"/>
        </w:rPr>
        <w:t xml:space="preserve"> </w:t>
      </w:r>
      <w:r w:rsidRPr="00FD7FAA">
        <w:rPr>
          <w:rFonts w:cs="Times New Roman"/>
          <w:sz w:val="20"/>
          <w:szCs w:val="20"/>
        </w:rPr>
        <w:t>_______/___________/____________</w:t>
      </w:r>
    </w:p>
    <w:p w:rsidR="00AC2E28" w:rsidRPr="00FD7FAA" w:rsidRDefault="003E79B7">
      <w:pPr>
        <w:pStyle w:val="Standard"/>
        <w:rPr>
          <w:rFonts w:cs="Times New Roman"/>
          <w:sz w:val="20"/>
          <w:szCs w:val="20"/>
        </w:rPr>
      </w:pPr>
      <w:r w:rsidRPr="00FD7FAA">
        <w:rPr>
          <w:rFonts w:cs="Times New Roman"/>
          <w:sz w:val="20"/>
          <w:szCs w:val="20"/>
        </w:rPr>
        <w:t>Вид образца: буккальный соскоб</w:t>
      </w:r>
      <w:r w:rsidR="00451C87" w:rsidRPr="00FD7FAA">
        <w:rPr>
          <w:rFonts w:cs="Times New Roman"/>
          <w:sz w:val="20"/>
          <w:szCs w:val="20"/>
        </w:rPr>
        <w:t xml:space="preserve">, сухая кровь, иное ____________ </w:t>
      </w:r>
      <w:r w:rsidRPr="00FD7FAA">
        <w:rPr>
          <w:rFonts w:cs="Times New Roman"/>
          <w:sz w:val="20"/>
          <w:szCs w:val="20"/>
        </w:rPr>
        <w:t>указать (подчеркнуть)</w:t>
      </w:r>
    </w:p>
    <w:p w:rsidR="00AC2E28" w:rsidRPr="00FD7FAA" w:rsidRDefault="003E79B7">
      <w:pPr>
        <w:pStyle w:val="Standard"/>
        <w:rPr>
          <w:rFonts w:cs="Times New Roman"/>
          <w:sz w:val="20"/>
          <w:szCs w:val="20"/>
        </w:rPr>
      </w:pPr>
      <w:r w:rsidRPr="00FD7FAA">
        <w:rPr>
          <w:rFonts w:cs="Times New Roman"/>
          <w:sz w:val="20"/>
          <w:szCs w:val="20"/>
        </w:rPr>
        <w:t>Пробы из</w:t>
      </w:r>
      <w:r w:rsidR="00FD7FAA">
        <w:rPr>
          <w:rFonts w:cs="Times New Roman"/>
          <w:sz w:val="20"/>
          <w:szCs w:val="20"/>
        </w:rPr>
        <w:t>ъяты: заказчиком, сотрудником ООО</w:t>
      </w:r>
      <w:r w:rsidRPr="00FD7FAA">
        <w:rPr>
          <w:rFonts w:cs="Times New Roman"/>
          <w:sz w:val="20"/>
          <w:szCs w:val="20"/>
        </w:rPr>
        <w:t xml:space="preserve"> «БаГеНа» _____________ (нужное подчеркнуть)</w:t>
      </w:r>
    </w:p>
    <w:p w:rsidR="00AC2E28" w:rsidRPr="00FD7FAA" w:rsidRDefault="00AC2E28">
      <w:pPr>
        <w:pStyle w:val="Standard"/>
        <w:rPr>
          <w:rFonts w:cs="Times New Roman"/>
          <w:sz w:val="20"/>
          <w:szCs w:val="20"/>
        </w:rPr>
      </w:pPr>
    </w:p>
    <w:p w:rsidR="00AC2E28" w:rsidRPr="00FD7FAA" w:rsidRDefault="003E79B7">
      <w:pPr>
        <w:pStyle w:val="Standard"/>
        <w:rPr>
          <w:rFonts w:cs="Times New Roman"/>
          <w:sz w:val="20"/>
          <w:szCs w:val="20"/>
        </w:rPr>
      </w:pPr>
      <w:r w:rsidRPr="00FD7FAA">
        <w:rPr>
          <w:rFonts w:cs="Times New Roman"/>
          <w:sz w:val="20"/>
          <w:szCs w:val="20"/>
        </w:rPr>
        <w:t>2 Мать (иной родственник___________________________________________указать)</w:t>
      </w:r>
    </w:p>
    <w:p w:rsidR="00AC2E28" w:rsidRPr="00FD7FAA" w:rsidRDefault="003E79B7">
      <w:pPr>
        <w:pStyle w:val="Standard"/>
        <w:rPr>
          <w:rFonts w:cs="Times New Roman"/>
          <w:sz w:val="20"/>
          <w:szCs w:val="20"/>
        </w:rPr>
      </w:pPr>
      <w:r w:rsidRPr="00FD7FAA">
        <w:rPr>
          <w:rFonts w:cs="Times New Roman"/>
          <w:sz w:val="20"/>
          <w:szCs w:val="20"/>
        </w:rPr>
        <w:t>Ф.И.О._____________________________________________________________________________________________</w:t>
      </w:r>
    </w:p>
    <w:p w:rsidR="00AC2E28" w:rsidRPr="00FD7FAA" w:rsidRDefault="003E79B7">
      <w:pPr>
        <w:pStyle w:val="Standard"/>
        <w:rPr>
          <w:rFonts w:cs="Times New Roman"/>
          <w:sz w:val="20"/>
          <w:szCs w:val="20"/>
        </w:rPr>
      </w:pPr>
      <w:r w:rsidRPr="00FD7FAA">
        <w:rPr>
          <w:rFonts w:cs="Times New Roman"/>
          <w:sz w:val="20"/>
          <w:szCs w:val="20"/>
        </w:rPr>
        <w:t>Национальность________________________ Дата рождения_________/_____________/________</w:t>
      </w:r>
    </w:p>
    <w:p w:rsidR="00AC2E28" w:rsidRPr="00FD7FAA" w:rsidRDefault="003E79B7">
      <w:pPr>
        <w:pStyle w:val="Standard"/>
        <w:rPr>
          <w:rFonts w:cs="Times New Roman"/>
          <w:sz w:val="20"/>
          <w:szCs w:val="20"/>
        </w:rPr>
      </w:pPr>
      <w:r w:rsidRPr="00FD7FAA">
        <w:rPr>
          <w:rFonts w:cs="Times New Roman"/>
          <w:sz w:val="20"/>
          <w:szCs w:val="20"/>
        </w:rPr>
        <w:t>Вид образца: буккальный соскоб, сухая кровь, иное ____________</w:t>
      </w:r>
      <w:r w:rsidR="00451C87" w:rsidRPr="00FD7FAA">
        <w:rPr>
          <w:rFonts w:cs="Times New Roman"/>
          <w:sz w:val="20"/>
          <w:szCs w:val="20"/>
        </w:rPr>
        <w:t xml:space="preserve"> </w:t>
      </w:r>
      <w:r w:rsidRPr="00FD7FAA">
        <w:rPr>
          <w:rFonts w:cs="Times New Roman"/>
          <w:sz w:val="20"/>
          <w:szCs w:val="20"/>
        </w:rPr>
        <w:t>указать (подчеркнуть)</w:t>
      </w:r>
    </w:p>
    <w:p w:rsidR="00AC2E28" w:rsidRPr="00FD7FAA" w:rsidRDefault="003E79B7">
      <w:pPr>
        <w:pStyle w:val="Standard"/>
        <w:rPr>
          <w:rFonts w:cs="Times New Roman"/>
          <w:sz w:val="20"/>
          <w:szCs w:val="20"/>
        </w:rPr>
      </w:pPr>
      <w:r w:rsidRPr="00FD7FAA">
        <w:rPr>
          <w:rFonts w:cs="Times New Roman"/>
          <w:sz w:val="20"/>
          <w:szCs w:val="20"/>
        </w:rPr>
        <w:t>Пробы из</w:t>
      </w:r>
      <w:r w:rsidR="00FD7FAA">
        <w:rPr>
          <w:rFonts w:cs="Times New Roman"/>
          <w:sz w:val="20"/>
          <w:szCs w:val="20"/>
        </w:rPr>
        <w:t>ъяты: заказчиком, сотрудником ООО</w:t>
      </w:r>
      <w:r w:rsidRPr="00FD7FAA">
        <w:rPr>
          <w:rFonts w:cs="Times New Roman"/>
          <w:sz w:val="20"/>
          <w:szCs w:val="20"/>
        </w:rPr>
        <w:t xml:space="preserve"> «БаГеНа» _____________ (нужное подчеркнуть)</w:t>
      </w:r>
    </w:p>
    <w:p w:rsidR="00AC2E28" w:rsidRPr="00FD7FAA" w:rsidRDefault="00AC2E28">
      <w:pPr>
        <w:pStyle w:val="Standard"/>
        <w:rPr>
          <w:rFonts w:cs="Times New Roman"/>
          <w:sz w:val="20"/>
          <w:szCs w:val="20"/>
        </w:rPr>
      </w:pPr>
    </w:p>
    <w:p w:rsidR="00AC2E28" w:rsidRPr="00FD7FAA" w:rsidRDefault="003E79B7">
      <w:pPr>
        <w:pStyle w:val="Standard"/>
        <w:rPr>
          <w:rFonts w:cs="Times New Roman"/>
          <w:sz w:val="20"/>
          <w:szCs w:val="20"/>
        </w:rPr>
      </w:pPr>
      <w:r w:rsidRPr="00FD7FAA">
        <w:rPr>
          <w:rFonts w:cs="Times New Roman"/>
          <w:sz w:val="20"/>
          <w:szCs w:val="20"/>
        </w:rPr>
        <w:t>3. Ребенок</w:t>
      </w:r>
    </w:p>
    <w:p w:rsidR="00AC2E28" w:rsidRPr="00FD7FAA" w:rsidRDefault="003E79B7">
      <w:pPr>
        <w:pStyle w:val="Standard"/>
        <w:rPr>
          <w:rFonts w:cs="Times New Roman"/>
          <w:sz w:val="20"/>
          <w:szCs w:val="20"/>
        </w:rPr>
      </w:pPr>
      <w:r w:rsidRPr="00FD7FAA">
        <w:rPr>
          <w:rFonts w:cs="Times New Roman"/>
          <w:sz w:val="20"/>
          <w:szCs w:val="20"/>
        </w:rPr>
        <w:t>Ф.И.О._____________________________________________________________________________________________</w:t>
      </w:r>
    </w:p>
    <w:p w:rsidR="00AC2E28" w:rsidRPr="00FD7FAA" w:rsidRDefault="003E79B7">
      <w:pPr>
        <w:pStyle w:val="Standard"/>
        <w:rPr>
          <w:rFonts w:cs="Times New Roman"/>
          <w:sz w:val="20"/>
          <w:szCs w:val="20"/>
        </w:rPr>
      </w:pPr>
      <w:r w:rsidRPr="00FD7FAA">
        <w:rPr>
          <w:rFonts w:cs="Times New Roman"/>
          <w:sz w:val="20"/>
          <w:szCs w:val="20"/>
        </w:rPr>
        <w:t>Пол________________________ Дата рождения_________/___________/__________</w:t>
      </w:r>
    </w:p>
    <w:p w:rsidR="00AC2E28" w:rsidRPr="00FD7FAA" w:rsidRDefault="003E79B7">
      <w:pPr>
        <w:pStyle w:val="Standard"/>
        <w:rPr>
          <w:rFonts w:cs="Times New Roman"/>
          <w:sz w:val="20"/>
          <w:szCs w:val="20"/>
        </w:rPr>
      </w:pPr>
      <w:r w:rsidRPr="00FD7FAA">
        <w:rPr>
          <w:rFonts w:cs="Times New Roman"/>
          <w:sz w:val="20"/>
          <w:szCs w:val="20"/>
        </w:rPr>
        <w:t>Вид образца: буккальный соскоб, сухая кровь, иное____________-указать (подчеркнуть)</w:t>
      </w:r>
    </w:p>
    <w:p w:rsidR="00AC2E28" w:rsidRPr="00117D93" w:rsidRDefault="003E79B7">
      <w:pPr>
        <w:pStyle w:val="Standard"/>
        <w:rPr>
          <w:rFonts w:cs="Times New Roman"/>
          <w:sz w:val="20"/>
          <w:szCs w:val="20"/>
        </w:rPr>
      </w:pPr>
      <w:r w:rsidRPr="00FD7FAA">
        <w:rPr>
          <w:rFonts w:cs="Times New Roman"/>
          <w:sz w:val="20"/>
          <w:szCs w:val="20"/>
        </w:rPr>
        <w:t>Пробы и</w:t>
      </w:r>
      <w:r w:rsidR="00FD7FAA">
        <w:rPr>
          <w:rFonts w:cs="Times New Roman"/>
          <w:sz w:val="20"/>
          <w:szCs w:val="20"/>
        </w:rPr>
        <w:t>зъяты: заказчиком, сотрудником ООО</w:t>
      </w:r>
      <w:r w:rsidRPr="00FD7FAA">
        <w:rPr>
          <w:rFonts w:cs="Times New Roman"/>
          <w:sz w:val="20"/>
          <w:szCs w:val="20"/>
        </w:rPr>
        <w:t xml:space="preserve"> «БаГеНа» _____________ (нужное подчеркнуть</w:t>
      </w:r>
      <w:r w:rsidRPr="00117D93">
        <w:rPr>
          <w:rFonts w:cs="Times New Roman"/>
          <w:sz w:val="20"/>
          <w:szCs w:val="20"/>
        </w:rPr>
        <w:t>)</w:t>
      </w:r>
    </w:p>
    <w:p w:rsidR="00AC2E28" w:rsidRPr="00117D93" w:rsidRDefault="00AC2E28">
      <w:pPr>
        <w:pStyle w:val="Standard"/>
        <w:rPr>
          <w:rFonts w:cs="Times New Roman"/>
          <w:sz w:val="20"/>
          <w:szCs w:val="20"/>
        </w:rPr>
      </w:pPr>
    </w:p>
    <w:p w:rsidR="00AC2E28" w:rsidRPr="00117D93" w:rsidRDefault="003E79B7">
      <w:pPr>
        <w:pStyle w:val="Standard"/>
        <w:jc w:val="center"/>
        <w:rPr>
          <w:rFonts w:cs="Times New Roman"/>
          <w:b/>
          <w:sz w:val="20"/>
          <w:szCs w:val="20"/>
        </w:rPr>
      </w:pPr>
      <w:r w:rsidRPr="00117D93">
        <w:rPr>
          <w:rFonts w:cs="Times New Roman"/>
          <w:b/>
          <w:sz w:val="20"/>
          <w:szCs w:val="20"/>
        </w:rPr>
        <w:t>Обязательства сторон:</w:t>
      </w:r>
    </w:p>
    <w:p w:rsidR="00AC2E28" w:rsidRPr="00117D93" w:rsidRDefault="003E79B7">
      <w:pPr>
        <w:pStyle w:val="Standard"/>
        <w:jc w:val="both"/>
        <w:rPr>
          <w:rFonts w:cs="Times New Roman"/>
          <w:sz w:val="20"/>
          <w:szCs w:val="20"/>
        </w:rPr>
      </w:pPr>
      <w:r w:rsidRPr="00117D93">
        <w:rPr>
          <w:rFonts w:cs="Times New Roman"/>
          <w:sz w:val="20"/>
          <w:szCs w:val="20"/>
        </w:rPr>
        <w:t>1.Заказчик согласен на проведение исследования по представленным образцам для целей ДНК исследования, указанном в настоящем договоре.</w:t>
      </w:r>
    </w:p>
    <w:p w:rsidR="00AC2E28" w:rsidRPr="00117D93" w:rsidRDefault="003E79B7">
      <w:pPr>
        <w:jc w:val="both"/>
        <w:rPr>
          <w:rFonts w:cs="Times New Roman"/>
          <w:sz w:val="20"/>
          <w:szCs w:val="20"/>
        </w:rPr>
      </w:pPr>
      <w:r w:rsidRPr="00117D93">
        <w:rPr>
          <w:rFonts w:cs="Times New Roman"/>
          <w:sz w:val="20"/>
          <w:szCs w:val="20"/>
        </w:rPr>
        <w:t>2. ООО «БаГеНа» (далее Центр) гарантирует обеспечение качественного и своевременного предоставление результатов лабораторных исследований в соответствии с ценами и сроками, указанными в настоящем договоре.</w:t>
      </w:r>
    </w:p>
    <w:p w:rsidR="00AC2E28" w:rsidRPr="00117D93" w:rsidRDefault="003E79B7">
      <w:pPr>
        <w:pStyle w:val="Standard"/>
        <w:jc w:val="both"/>
        <w:rPr>
          <w:rFonts w:cs="Times New Roman"/>
          <w:sz w:val="20"/>
          <w:szCs w:val="20"/>
        </w:rPr>
      </w:pPr>
      <w:r w:rsidRPr="00117D93">
        <w:rPr>
          <w:rFonts w:cs="Times New Roman"/>
          <w:sz w:val="20"/>
          <w:szCs w:val="20"/>
        </w:rPr>
        <w:t xml:space="preserve">3. Представленный биоматериал направляется Центром в ООО «Центр молекулярно-генетических экспертиз» г. Курган, ул. К.Маркса, 24 (далее Лаборатория), лицензия </w:t>
      </w:r>
      <w:r w:rsidRPr="00FD7FAA">
        <w:rPr>
          <w:rFonts w:cs="Times New Roman"/>
          <w:sz w:val="20"/>
          <w:szCs w:val="20"/>
        </w:rPr>
        <w:t>№</w:t>
      </w:r>
      <w:r w:rsidRPr="00FD7FAA">
        <w:rPr>
          <w:rFonts w:cs="Times New Roman"/>
          <w:i/>
          <w:sz w:val="20"/>
          <w:szCs w:val="20"/>
        </w:rPr>
        <w:t xml:space="preserve"> </w:t>
      </w:r>
      <w:r w:rsidR="00FD7FAA" w:rsidRPr="00FD7FAA">
        <w:rPr>
          <w:rFonts w:cs="Times New Roman"/>
          <w:kern w:val="0"/>
          <w:sz w:val="20"/>
          <w:szCs w:val="20"/>
          <w:lang w:bidi="ar-SA"/>
        </w:rPr>
        <w:t xml:space="preserve">Л041-01141-45/00362771 </w:t>
      </w:r>
      <w:r w:rsidRPr="00FD7FAA">
        <w:rPr>
          <w:rStyle w:val="aa"/>
          <w:rFonts w:cs="Times New Roman"/>
          <w:bCs/>
          <w:i w:val="0"/>
          <w:sz w:val="20"/>
          <w:szCs w:val="20"/>
        </w:rPr>
        <w:t xml:space="preserve">от </w:t>
      </w:r>
      <w:r w:rsidR="00FD7FAA" w:rsidRPr="00FD7FAA">
        <w:rPr>
          <w:rFonts w:cs="Times New Roman"/>
          <w:kern w:val="0"/>
          <w:sz w:val="20"/>
          <w:szCs w:val="20"/>
          <w:lang w:bidi="ar-SA"/>
        </w:rPr>
        <w:t>02.12.2020</w:t>
      </w:r>
      <w:r w:rsidRPr="00117D93">
        <w:rPr>
          <w:rStyle w:val="aa"/>
          <w:rFonts w:cs="Times New Roman"/>
          <w:bCs/>
          <w:i w:val="0"/>
          <w:sz w:val="20"/>
          <w:szCs w:val="20"/>
        </w:rPr>
        <w:t>, выданная Департаментом Здравоохранения</w:t>
      </w:r>
      <w:r w:rsidRPr="00117D93">
        <w:rPr>
          <w:rFonts w:cs="Times New Roman"/>
          <w:i/>
          <w:sz w:val="20"/>
          <w:szCs w:val="20"/>
        </w:rPr>
        <w:t xml:space="preserve"> </w:t>
      </w:r>
      <w:r w:rsidRPr="00117D93">
        <w:rPr>
          <w:rFonts w:cs="Times New Roman"/>
          <w:sz w:val="20"/>
          <w:szCs w:val="20"/>
        </w:rPr>
        <w:t>Курганской</w:t>
      </w:r>
      <w:r w:rsidRPr="00117D93">
        <w:rPr>
          <w:rFonts w:cs="Times New Roman"/>
          <w:i/>
          <w:sz w:val="20"/>
          <w:szCs w:val="20"/>
        </w:rPr>
        <w:t xml:space="preserve"> </w:t>
      </w:r>
      <w:r w:rsidRPr="00117D93">
        <w:rPr>
          <w:rFonts w:cs="Times New Roman"/>
          <w:sz w:val="20"/>
          <w:szCs w:val="20"/>
        </w:rPr>
        <w:t>области, в соответствии с договором № 97 от 10.03.2015г.</w:t>
      </w:r>
    </w:p>
    <w:p w:rsidR="00AC2E28" w:rsidRPr="00117D93" w:rsidRDefault="003E79B7">
      <w:pPr>
        <w:pStyle w:val="Standard"/>
        <w:jc w:val="both"/>
        <w:rPr>
          <w:rFonts w:cs="Times New Roman"/>
          <w:sz w:val="20"/>
          <w:szCs w:val="20"/>
        </w:rPr>
      </w:pPr>
      <w:r w:rsidRPr="00117D93">
        <w:rPr>
          <w:rFonts w:cs="Times New Roman"/>
          <w:sz w:val="20"/>
          <w:szCs w:val="20"/>
        </w:rPr>
        <w:t>4. Представленные Заказчиком образцы ДНК будут использованы только для целей полу</w:t>
      </w:r>
      <w:r w:rsidR="00CE21DA" w:rsidRPr="00117D93">
        <w:rPr>
          <w:rFonts w:cs="Times New Roman"/>
          <w:sz w:val="20"/>
          <w:szCs w:val="20"/>
        </w:rPr>
        <w:t xml:space="preserve">чения результатов по </w:t>
      </w:r>
      <w:r w:rsidRPr="00117D93">
        <w:rPr>
          <w:rFonts w:cs="Times New Roman"/>
          <w:sz w:val="20"/>
          <w:szCs w:val="20"/>
        </w:rPr>
        <w:t>тесту, указанному в настоящем договоре.</w:t>
      </w:r>
    </w:p>
    <w:p w:rsidR="00AC2E28" w:rsidRPr="00117D93" w:rsidRDefault="003E79B7">
      <w:pPr>
        <w:pStyle w:val="Standard"/>
        <w:jc w:val="both"/>
        <w:rPr>
          <w:rFonts w:cs="Times New Roman"/>
          <w:sz w:val="20"/>
          <w:szCs w:val="20"/>
        </w:rPr>
      </w:pPr>
      <w:r w:rsidRPr="00117D93">
        <w:rPr>
          <w:rFonts w:cs="Times New Roman"/>
          <w:sz w:val="20"/>
          <w:szCs w:val="20"/>
        </w:rPr>
        <w:t>5. Заказчик проинформирован и понимает степень точности, которую можно ожидать от теста, о сроках исследования и вариантах сообщения результатов.</w:t>
      </w:r>
    </w:p>
    <w:p w:rsidR="00AC2E28" w:rsidRPr="00117D93" w:rsidRDefault="003E79B7">
      <w:pPr>
        <w:pStyle w:val="Standard"/>
        <w:jc w:val="both"/>
        <w:rPr>
          <w:rFonts w:cs="Times New Roman"/>
          <w:sz w:val="20"/>
          <w:szCs w:val="20"/>
        </w:rPr>
      </w:pPr>
      <w:r w:rsidRPr="00117D93">
        <w:rPr>
          <w:rFonts w:cs="Times New Roman"/>
          <w:sz w:val="20"/>
          <w:szCs w:val="20"/>
        </w:rPr>
        <w:t xml:space="preserve">6. Заказчик передает </w:t>
      </w:r>
      <w:r w:rsidR="00CE21DA" w:rsidRPr="00117D93">
        <w:rPr>
          <w:rFonts w:cs="Times New Roman"/>
          <w:sz w:val="20"/>
          <w:szCs w:val="20"/>
        </w:rPr>
        <w:t>биоматериал</w:t>
      </w:r>
      <w:r w:rsidRPr="00117D93">
        <w:rPr>
          <w:rFonts w:cs="Times New Roman"/>
          <w:sz w:val="20"/>
          <w:szCs w:val="20"/>
        </w:rPr>
        <w:t>, собранный в соответствии с инструкциями Центра, для выполнения исследований Лабораторией. Заказчик предупрежден, что вероятность выделения ДНК из стандартного материала (изъятого в соответствии с инструкциями Центра) — буккальный соскоб, собранный с помощью ватных палочек — выше, чем и</w:t>
      </w:r>
      <w:r w:rsidR="00CE21DA" w:rsidRPr="00117D93">
        <w:rPr>
          <w:rFonts w:cs="Times New Roman"/>
          <w:sz w:val="20"/>
          <w:szCs w:val="20"/>
        </w:rPr>
        <w:t>з других проб.</w:t>
      </w:r>
    </w:p>
    <w:p w:rsidR="00AC2E28" w:rsidRPr="00117D93" w:rsidRDefault="003E79B7">
      <w:pPr>
        <w:pStyle w:val="Standard"/>
        <w:jc w:val="both"/>
        <w:rPr>
          <w:rFonts w:cs="Times New Roman"/>
          <w:sz w:val="20"/>
          <w:szCs w:val="20"/>
        </w:rPr>
      </w:pPr>
      <w:r w:rsidRPr="00117D93">
        <w:rPr>
          <w:rFonts w:cs="Times New Roman"/>
          <w:sz w:val="20"/>
          <w:szCs w:val="20"/>
        </w:rPr>
        <w:t xml:space="preserve">7.Заказчик гарантирует, что </w:t>
      </w:r>
      <w:r w:rsidR="00CE21DA" w:rsidRPr="00117D93">
        <w:rPr>
          <w:rFonts w:cs="Times New Roman"/>
          <w:sz w:val="20"/>
          <w:szCs w:val="20"/>
        </w:rPr>
        <w:t xml:space="preserve">биоматериал </w:t>
      </w:r>
      <w:r w:rsidRPr="00117D93">
        <w:rPr>
          <w:rFonts w:cs="Times New Roman"/>
          <w:sz w:val="20"/>
          <w:szCs w:val="20"/>
        </w:rPr>
        <w:t xml:space="preserve">представляется с согласия участников исследования и/или их законных представителей, что не нарушает права соответствующих лиц.  </w:t>
      </w:r>
    </w:p>
    <w:p w:rsidR="00AC2E28" w:rsidRPr="00117D93" w:rsidRDefault="003E79B7">
      <w:pPr>
        <w:pStyle w:val="Standard"/>
        <w:jc w:val="both"/>
        <w:rPr>
          <w:rFonts w:cs="Times New Roman"/>
          <w:sz w:val="20"/>
          <w:szCs w:val="20"/>
        </w:rPr>
      </w:pPr>
      <w:r w:rsidRPr="00117D93">
        <w:rPr>
          <w:rFonts w:cs="Times New Roman"/>
          <w:sz w:val="20"/>
          <w:szCs w:val="20"/>
        </w:rPr>
        <w:t>8. Центр гарантирует, что все личные данные и данные исследования будут оставаться конфиденциальными. Передача информации о проведении ДНК теста и его результатах третьим лицам, осуществляется только с разрешения Заказчика.</w:t>
      </w:r>
    </w:p>
    <w:p w:rsidR="00AC2E28" w:rsidRPr="00117D93" w:rsidRDefault="003E79B7">
      <w:pPr>
        <w:pStyle w:val="Standard"/>
        <w:jc w:val="both"/>
        <w:rPr>
          <w:rFonts w:cs="Times New Roman"/>
          <w:sz w:val="20"/>
          <w:szCs w:val="20"/>
        </w:rPr>
      </w:pPr>
      <w:r w:rsidRPr="00117D93">
        <w:rPr>
          <w:rFonts w:cs="Times New Roman"/>
          <w:sz w:val="20"/>
          <w:szCs w:val="20"/>
        </w:rPr>
        <w:t>9. Результат анализа, представленного материала, предназначен исключительно для личного использования Заказчиком.</w:t>
      </w:r>
    </w:p>
    <w:p w:rsidR="00AC2E28" w:rsidRPr="00117D93" w:rsidRDefault="003E79B7">
      <w:pPr>
        <w:pStyle w:val="Standard"/>
        <w:jc w:val="center"/>
        <w:rPr>
          <w:rFonts w:cs="Times New Roman"/>
          <w:b/>
          <w:sz w:val="20"/>
          <w:szCs w:val="20"/>
        </w:rPr>
      </w:pPr>
      <w:r w:rsidRPr="00117D93">
        <w:rPr>
          <w:rFonts w:cs="Times New Roman"/>
          <w:b/>
          <w:sz w:val="20"/>
          <w:szCs w:val="20"/>
        </w:rPr>
        <w:t>Порядок оказания услуг</w:t>
      </w:r>
    </w:p>
    <w:p w:rsidR="00AC2E28" w:rsidRPr="00117D93" w:rsidRDefault="003E79B7">
      <w:pPr>
        <w:pStyle w:val="Standard"/>
        <w:jc w:val="both"/>
        <w:rPr>
          <w:rFonts w:cs="Times New Roman"/>
          <w:sz w:val="20"/>
          <w:szCs w:val="20"/>
        </w:rPr>
      </w:pPr>
      <w:r w:rsidRPr="00117D93">
        <w:rPr>
          <w:rFonts w:cs="Times New Roman"/>
          <w:sz w:val="20"/>
          <w:szCs w:val="20"/>
        </w:rPr>
        <w:t>10. Отправка биоматериала в Лаб</w:t>
      </w:r>
      <w:r w:rsidR="00CE21DA" w:rsidRPr="00117D93">
        <w:rPr>
          <w:rFonts w:cs="Times New Roman"/>
          <w:sz w:val="20"/>
          <w:szCs w:val="20"/>
        </w:rPr>
        <w:t>ораторию осуществляется после</w:t>
      </w:r>
      <w:r w:rsidRPr="00117D93">
        <w:rPr>
          <w:rFonts w:cs="Times New Roman"/>
          <w:sz w:val="20"/>
          <w:szCs w:val="20"/>
        </w:rPr>
        <w:t xml:space="preserve"> 100% предоплаты в сумме </w:t>
      </w:r>
      <w:r w:rsidRPr="00117D93">
        <w:rPr>
          <w:rFonts w:cs="Times New Roman"/>
          <w:sz w:val="20"/>
          <w:szCs w:val="20"/>
          <w:shd w:val="clear" w:color="auto" w:fill="FFFF00"/>
        </w:rPr>
        <w:t>_______</w:t>
      </w:r>
      <w:r w:rsidRPr="00117D93">
        <w:rPr>
          <w:rFonts w:cs="Times New Roman"/>
          <w:sz w:val="20"/>
          <w:szCs w:val="20"/>
        </w:rPr>
        <w:t xml:space="preserve"> рублей. Заказчик оплачивает исследования в соответствии с прайсом на услуги (Приложение 1 настоящего договора).</w:t>
      </w:r>
    </w:p>
    <w:p w:rsidR="00AC2E28" w:rsidRPr="00117D93" w:rsidRDefault="003E79B7">
      <w:pPr>
        <w:pStyle w:val="Standard"/>
        <w:jc w:val="both"/>
        <w:rPr>
          <w:rFonts w:cs="Times New Roman"/>
          <w:sz w:val="20"/>
          <w:szCs w:val="20"/>
        </w:rPr>
      </w:pPr>
      <w:r w:rsidRPr="00117D93">
        <w:rPr>
          <w:rFonts w:cs="Times New Roman"/>
          <w:sz w:val="20"/>
          <w:szCs w:val="20"/>
        </w:rPr>
        <w:t>11. В случае предоставления Заказчиком нестандартных образцов (все образцы, кроме буккального соскоба), сроки исследования могут быть увеличены. Доплата за выделение ДНК из нестандартных образцов производится дополнительно к основной сумме исследования за каждый предоставленный образец от каждого лица.</w:t>
      </w:r>
    </w:p>
    <w:p w:rsidR="00AC2E28" w:rsidRDefault="00DF3FD7">
      <w:pPr>
        <w:pStyle w:val="Standard"/>
        <w:jc w:val="both"/>
        <w:rPr>
          <w:rFonts w:cs="Times New Roman"/>
          <w:sz w:val="20"/>
          <w:szCs w:val="20"/>
        </w:rPr>
      </w:pPr>
      <w:r w:rsidRPr="00117D93">
        <w:rPr>
          <w:rFonts w:cs="Times New Roman"/>
          <w:sz w:val="20"/>
          <w:szCs w:val="20"/>
        </w:rPr>
        <w:t xml:space="preserve">12 Сроки проведения исследования, определяются </w:t>
      </w:r>
      <w:r w:rsidR="00117D93" w:rsidRPr="00117D93">
        <w:rPr>
          <w:rFonts w:cs="Times New Roman"/>
          <w:sz w:val="20"/>
          <w:szCs w:val="20"/>
        </w:rPr>
        <w:t>с момента получения образцов</w:t>
      </w:r>
      <w:r w:rsidRPr="00117D93">
        <w:rPr>
          <w:rFonts w:cs="Times New Roman"/>
          <w:sz w:val="20"/>
          <w:szCs w:val="20"/>
        </w:rPr>
        <w:t xml:space="preserve"> биоматериала</w:t>
      </w:r>
      <w:r w:rsidR="003E79B7" w:rsidRPr="00117D93">
        <w:rPr>
          <w:rFonts w:cs="Times New Roman"/>
          <w:sz w:val="20"/>
          <w:szCs w:val="20"/>
        </w:rPr>
        <w:t>:</w:t>
      </w:r>
    </w:p>
    <w:tbl>
      <w:tblPr>
        <w:tblStyle w:val="ab"/>
        <w:tblW w:w="10485" w:type="dxa"/>
        <w:tblLook w:val="04A0" w:firstRow="1" w:lastRow="0" w:firstColumn="1" w:lastColumn="0" w:noHBand="0" w:noVBand="1"/>
      </w:tblPr>
      <w:tblGrid>
        <w:gridCol w:w="3823"/>
        <w:gridCol w:w="3260"/>
        <w:gridCol w:w="3402"/>
      </w:tblGrid>
      <w:tr w:rsidR="00F953EE" w:rsidTr="00F953EE">
        <w:tc>
          <w:tcPr>
            <w:tcW w:w="3823" w:type="dxa"/>
            <w:vMerge w:val="restart"/>
          </w:tcPr>
          <w:p w:rsidR="00F953EE" w:rsidRPr="00F953EE" w:rsidRDefault="00F953EE" w:rsidP="00F953EE">
            <w:pPr>
              <w:pStyle w:val="Standard"/>
              <w:jc w:val="both"/>
              <w:rPr>
                <w:rFonts w:ascii="Times New Roman" w:hAnsi="Times New Roman" w:cs="Times New Roman"/>
                <w:sz w:val="20"/>
                <w:szCs w:val="20"/>
              </w:rPr>
            </w:pPr>
            <w:r w:rsidRPr="00F953EE">
              <w:rPr>
                <w:rFonts w:ascii="Times New Roman" w:hAnsi="Times New Roman" w:cs="Times New Roman"/>
                <w:sz w:val="20"/>
                <w:szCs w:val="20"/>
              </w:rPr>
              <w:t>Исследование</w:t>
            </w:r>
          </w:p>
        </w:tc>
        <w:tc>
          <w:tcPr>
            <w:tcW w:w="6662" w:type="dxa"/>
            <w:gridSpan w:val="2"/>
          </w:tcPr>
          <w:p w:rsidR="00F953EE" w:rsidRPr="00533346" w:rsidRDefault="00533346" w:rsidP="00F953EE">
            <w:pPr>
              <w:pStyle w:val="Standard"/>
              <w:jc w:val="both"/>
              <w:rPr>
                <w:rFonts w:ascii="Times New Roman" w:hAnsi="Times New Roman" w:cs="Times New Roman"/>
                <w:sz w:val="20"/>
                <w:szCs w:val="20"/>
              </w:rPr>
            </w:pPr>
            <w:r w:rsidRPr="00533346">
              <w:rPr>
                <w:rFonts w:ascii="Times New Roman" w:hAnsi="Times New Roman" w:cs="Times New Roman"/>
                <w:sz w:val="20"/>
                <w:szCs w:val="20"/>
              </w:rPr>
              <w:t>Максимальные сроки выполнения заказа</w:t>
            </w:r>
            <w:r w:rsidR="00F953EE" w:rsidRPr="00533346">
              <w:rPr>
                <w:rFonts w:ascii="Times New Roman" w:hAnsi="Times New Roman" w:cs="Times New Roman"/>
                <w:sz w:val="20"/>
                <w:szCs w:val="20"/>
              </w:rPr>
              <w:t>, дней</w:t>
            </w:r>
          </w:p>
        </w:tc>
      </w:tr>
      <w:tr w:rsidR="00F953EE" w:rsidTr="00F953EE">
        <w:tc>
          <w:tcPr>
            <w:tcW w:w="3823" w:type="dxa"/>
            <w:vMerge/>
          </w:tcPr>
          <w:p w:rsidR="00F953EE" w:rsidRPr="00F953EE" w:rsidRDefault="00F953EE" w:rsidP="00F953EE">
            <w:pPr>
              <w:pStyle w:val="Standard"/>
              <w:jc w:val="both"/>
              <w:rPr>
                <w:rFonts w:ascii="Times New Roman" w:hAnsi="Times New Roman" w:cs="Times New Roman"/>
                <w:sz w:val="20"/>
                <w:szCs w:val="20"/>
              </w:rPr>
            </w:pPr>
          </w:p>
        </w:tc>
        <w:tc>
          <w:tcPr>
            <w:tcW w:w="3260" w:type="dxa"/>
          </w:tcPr>
          <w:p w:rsidR="00F953EE" w:rsidRDefault="00F953EE" w:rsidP="00F953EE">
            <w:pPr>
              <w:pStyle w:val="Standard"/>
              <w:jc w:val="both"/>
              <w:rPr>
                <w:rFonts w:cs="Times New Roman"/>
                <w:sz w:val="20"/>
                <w:szCs w:val="20"/>
              </w:rPr>
            </w:pPr>
            <w:r>
              <w:rPr>
                <w:rFonts w:ascii="Times New Roman" w:hAnsi="Times New Roman" w:cs="Times New Roman"/>
                <w:sz w:val="20"/>
                <w:szCs w:val="20"/>
              </w:rPr>
              <w:t>Информативная экспертиза</w:t>
            </w:r>
          </w:p>
        </w:tc>
        <w:tc>
          <w:tcPr>
            <w:tcW w:w="3402" w:type="dxa"/>
          </w:tcPr>
          <w:p w:rsidR="00F953EE" w:rsidRDefault="00F953EE" w:rsidP="00F953EE">
            <w:pPr>
              <w:pStyle w:val="Standard"/>
              <w:rPr>
                <w:rFonts w:cs="Times New Roman"/>
                <w:sz w:val="20"/>
                <w:szCs w:val="20"/>
              </w:rPr>
            </w:pPr>
            <w:r w:rsidRPr="00117D93">
              <w:rPr>
                <w:rFonts w:ascii="Times New Roman" w:hAnsi="Times New Roman" w:cs="Times New Roman"/>
                <w:sz w:val="20"/>
                <w:szCs w:val="20"/>
              </w:rPr>
              <w:t>Судебная экспертиза Экспертиза с юридической силой</w:t>
            </w:r>
          </w:p>
        </w:tc>
      </w:tr>
      <w:tr w:rsidR="008659FD" w:rsidTr="00F953EE">
        <w:tc>
          <w:tcPr>
            <w:tcW w:w="3823" w:type="dxa"/>
          </w:tcPr>
          <w:p w:rsidR="008659FD" w:rsidRPr="00F953EE" w:rsidRDefault="008659FD" w:rsidP="008659FD">
            <w:pPr>
              <w:pStyle w:val="Standard"/>
              <w:jc w:val="both"/>
              <w:rPr>
                <w:rFonts w:ascii="Times New Roman" w:hAnsi="Times New Roman" w:cs="Times New Roman"/>
                <w:sz w:val="20"/>
                <w:szCs w:val="20"/>
              </w:rPr>
            </w:pPr>
            <w:r w:rsidRPr="00F953EE">
              <w:rPr>
                <w:rFonts w:ascii="Times New Roman" w:hAnsi="Times New Roman" w:cs="Times New Roman"/>
                <w:sz w:val="20"/>
                <w:szCs w:val="20"/>
              </w:rPr>
              <w:t xml:space="preserve">Установление отцовства или материнства </w:t>
            </w:r>
          </w:p>
        </w:tc>
        <w:tc>
          <w:tcPr>
            <w:tcW w:w="3260" w:type="dxa"/>
          </w:tcPr>
          <w:p w:rsidR="008659FD" w:rsidRPr="00F953EE" w:rsidRDefault="008659FD" w:rsidP="008659FD">
            <w:pPr>
              <w:pStyle w:val="Standard"/>
              <w:jc w:val="both"/>
              <w:rPr>
                <w:rFonts w:ascii="Times New Roman" w:hAnsi="Times New Roman" w:cs="Times New Roman"/>
                <w:sz w:val="20"/>
                <w:szCs w:val="20"/>
              </w:rPr>
            </w:pPr>
            <w:r>
              <w:rPr>
                <w:rFonts w:ascii="Times New Roman" w:hAnsi="Times New Roman" w:cs="Times New Roman"/>
                <w:sz w:val="20"/>
                <w:szCs w:val="20"/>
              </w:rPr>
              <w:t>30</w:t>
            </w:r>
            <w:r w:rsidRPr="00F953EE">
              <w:rPr>
                <w:rFonts w:ascii="Times New Roman" w:hAnsi="Times New Roman" w:cs="Times New Roman"/>
                <w:sz w:val="20"/>
                <w:szCs w:val="20"/>
              </w:rPr>
              <w:t xml:space="preserve"> </w:t>
            </w:r>
          </w:p>
        </w:tc>
        <w:tc>
          <w:tcPr>
            <w:tcW w:w="3402" w:type="dxa"/>
          </w:tcPr>
          <w:p w:rsidR="008659FD" w:rsidRDefault="008659FD" w:rsidP="008659FD">
            <w:r w:rsidRPr="009762D8">
              <w:rPr>
                <w:rFonts w:ascii="Times New Roman" w:hAnsi="Times New Roman" w:cs="Times New Roman"/>
                <w:sz w:val="20"/>
                <w:szCs w:val="20"/>
              </w:rPr>
              <w:t xml:space="preserve">30 </w:t>
            </w:r>
          </w:p>
        </w:tc>
      </w:tr>
      <w:tr w:rsidR="008659FD" w:rsidTr="00F953EE">
        <w:tc>
          <w:tcPr>
            <w:tcW w:w="3823" w:type="dxa"/>
          </w:tcPr>
          <w:p w:rsidR="008659FD" w:rsidRPr="00F953EE" w:rsidRDefault="008659FD" w:rsidP="008659FD">
            <w:pPr>
              <w:pStyle w:val="Standard"/>
              <w:jc w:val="both"/>
              <w:rPr>
                <w:rFonts w:ascii="Times New Roman" w:hAnsi="Times New Roman" w:cs="Times New Roman"/>
                <w:sz w:val="20"/>
                <w:szCs w:val="20"/>
              </w:rPr>
            </w:pPr>
            <w:r w:rsidRPr="00117D93">
              <w:rPr>
                <w:rFonts w:ascii="Times New Roman" w:eastAsia="Times New Roman" w:hAnsi="Times New Roman" w:cs="Times New Roman"/>
                <w:sz w:val="20"/>
                <w:szCs w:val="20"/>
              </w:rPr>
              <w:t xml:space="preserve">Установление родства </w:t>
            </w:r>
          </w:p>
        </w:tc>
        <w:tc>
          <w:tcPr>
            <w:tcW w:w="3260" w:type="dxa"/>
          </w:tcPr>
          <w:p w:rsidR="008659FD" w:rsidRPr="00F953EE" w:rsidRDefault="008659FD" w:rsidP="008659FD">
            <w:pPr>
              <w:pStyle w:val="Standard"/>
              <w:jc w:val="both"/>
              <w:rPr>
                <w:rFonts w:ascii="Times New Roman" w:hAnsi="Times New Roman" w:cs="Times New Roman"/>
                <w:sz w:val="20"/>
                <w:szCs w:val="20"/>
              </w:rPr>
            </w:pPr>
            <w:r>
              <w:rPr>
                <w:rFonts w:ascii="Times New Roman" w:hAnsi="Times New Roman" w:cs="Times New Roman"/>
                <w:sz w:val="20"/>
                <w:szCs w:val="20"/>
              </w:rPr>
              <w:t>30</w:t>
            </w:r>
            <w:r w:rsidRPr="00F953EE">
              <w:rPr>
                <w:rFonts w:ascii="Times New Roman" w:hAnsi="Times New Roman" w:cs="Times New Roman"/>
                <w:sz w:val="20"/>
                <w:szCs w:val="20"/>
              </w:rPr>
              <w:t xml:space="preserve"> </w:t>
            </w:r>
          </w:p>
        </w:tc>
        <w:tc>
          <w:tcPr>
            <w:tcW w:w="3402" w:type="dxa"/>
          </w:tcPr>
          <w:p w:rsidR="008659FD" w:rsidRDefault="008659FD" w:rsidP="008659FD">
            <w:r w:rsidRPr="009762D8">
              <w:rPr>
                <w:rFonts w:ascii="Times New Roman" w:hAnsi="Times New Roman" w:cs="Times New Roman"/>
                <w:sz w:val="20"/>
                <w:szCs w:val="20"/>
              </w:rPr>
              <w:t xml:space="preserve">30 </w:t>
            </w:r>
          </w:p>
        </w:tc>
      </w:tr>
      <w:tr w:rsidR="00F953EE" w:rsidTr="00F953EE">
        <w:tc>
          <w:tcPr>
            <w:tcW w:w="3823" w:type="dxa"/>
          </w:tcPr>
          <w:p w:rsidR="00F953EE" w:rsidRPr="00F953EE" w:rsidRDefault="00F953EE" w:rsidP="00F953EE">
            <w:pPr>
              <w:pStyle w:val="Standard"/>
              <w:jc w:val="both"/>
              <w:rPr>
                <w:rFonts w:ascii="Times New Roman" w:eastAsia="Times New Roman" w:hAnsi="Times New Roman" w:cs="Times New Roman"/>
                <w:sz w:val="20"/>
                <w:szCs w:val="20"/>
              </w:rPr>
            </w:pPr>
            <w:r>
              <w:rPr>
                <w:rFonts w:ascii="Times New Roman" w:hAnsi="Times New Roman" w:cs="Times New Roman"/>
                <w:color w:val="000000"/>
                <w:sz w:val="20"/>
                <w:szCs w:val="20"/>
              </w:rPr>
              <w:t>Срочная экспертиза</w:t>
            </w:r>
            <w:r w:rsidRPr="00F953EE">
              <w:rPr>
                <w:rFonts w:ascii="Times New Roman" w:hAnsi="Times New Roman" w:cs="Times New Roman"/>
                <w:color w:val="000000"/>
                <w:sz w:val="20"/>
                <w:szCs w:val="20"/>
              </w:rPr>
              <w:t xml:space="preserve"> </w:t>
            </w:r>
          </w:p>
        </w:tc>
        <w:tc>
          <w:tcPr>
            <w:tcW w:w="3260" w:type="dxa"/>
          </w:tcPr>
          <w:p w:rsidR="00F953EE" w:rsidRPr="00F953EE" w:rsidRDefault="008659FD" w:rsidP="00F953EE">
            <w:pPr>
              <w:pStyle w:val="Standard"/>
              <w:jc w:val="both"/>
              <w:rPr>
                <w:rFonts w:ascii="Times New Roman" w:hAnsi="Times New Roman" w:cs="Times New Roman"/>
                <w:sz w:val="20"/>
                <w:szCs w:val="20"/>
              </w:rPr>
            </w:pPr>
            <w:r>
              <w:rPr>
                <w:rFonts w:ascii="Times New Roman" w:hAnsi="Times New Roman" w:cs="Times New Roman"/>
                <w:sz w:val="20"/>
                <w:szCs w:val="20"/>
              </w:rPr>
              <w:t>16</w:t>
            </w:r>
          </w:p>
        </w:tc>
        <w:tc>
          <w:tcPr>
            <w:tcW w:w="3402" w:type="dxa"/>
          </w:tcPr>
          <w:p w:rsidR="00F953EE" w:rsidRPr="00F953EE" w:rsidRDefault="008659FD" w:rsidP="00F953EE">
            <w:pPr>
              <w:pStyle w:val="Standard"/>
              <w:jc w:val="both"/>
              <w:rPr>
                <w:rFonts w:ascii="Times New Roman" w:hAnsi="Times New Roman" w:cs="Times New Roman"/>
                <w:sz w:val="20"/>
                <w:szCs w:val="20"/>
              </w:rPr>
            </w:pPr>
            <w:r>
              <w:rPr>
                <w:rFonts w:ascii="Times New Roman" w:hAnsi="Times New Roman" w:cs="Times New Roman"/>
                <w:sz w:val="20"/>
                <w:szCs w:val="20"/>
              </w:rPr>
              <w:t>16</w:t>
            </w:r>
          </w:p>
        </w:tc>
      </w:tr>
    </w:tbl>
    <w:p w:rsidR="00AC2E28" w:rsidRDefault="003E79B7">
      <w:pPr>
        <w:pStyle w:val="Standard"/>
        <w:ind w:firstLine="709"/>
        <w:jc w:val="both"/>
        <w:rPr>
          <w:rFonts w:cs="Times New Roman"/>
          <w:sz w:val="20"/>
          <w:szCs w:val="20"/>
        </w:rPr>
      </w:pPr>
      <w:r w:rsidRPr="00117D93">
        <w:rPr>
          <w:rFonts w:cs="Times New Roman"/>
          <w:sz w:val="20"/>
          <w:szCs w:val="20"/>
        </w:rPr>
        <w:t xml:space="preserve">Заявленные сроки проведения исследований являются актуальными при условии соответствия предоставленного </w:t>
      </w:r>
      <w:r w:rsidR="00CE21DA" w:rsidRPr="00117D93">
        <w:rPr>
          <w:rFonts w:cs="Times New Roman"/>
          <w:sz w:val="20"/>
          <w:szCs w:val="20"/>
        </w:rPr>
        <w:t xml:space="preserve">биоматериала </w:t>
      </w:r>
      <w:r w:rsidRPr="00117D93">
        <w:rPr>
          <w:rFonts w:cs="Times New Roman"/>
          <w:sz w:val="20"/>
          <w:szCs w:val="20"/>
        </w:rPr>
        <w:t>требованиям, предъявляемым к образцам (не загрязнение образца, достаточное количество биоматериала и т.п.) и соблюдение условий сбора, хранения и транспортировки таких образцов.</w:t>
      </w:r>
    </w:p>
    <w:p w:rsidR="00F953EE" w:rsidRPr="00533346" w:rsidRDefault="00F953EE" w:rsidP="00533346">
      <w:pPr>
        <w:ind w:firstLine="709"/>
        <w:jc w:val="both"/>
        <w:rPr>
          <w:rFonts w:cs="Times New Roman"/>
          <w:color w:val="000000"/>
          <w:sz w:val="20"/>
          <w:szCs w:val="20"/>
          <w:shd w:val="clear" w:color="auto" w:fill="FFFFFF"/>
        </w:rPr>
      </w:pPr>
      <w:r w:rsidRPr="00533346">
        <w:rPr>
          <w:rFonts w:cs="Times New Roman"/>
          <w:sz w:val="20"/>
          <w:szCs w:val="20"/>
        </w:rPr>
        <w:t xml:space="preserve">Сроки проведения судебно-медицинской экспертизы могут быть увеличены без согласования с заказчиком согласно </w:t>
      </w:r>
      <w:r w:rsidRPr="00533346">
        <w:rPr>
          <w:rFonts w:cs="Times New Roman"/>
          <w:color w:val="000000"/>
          <w:sz w:val="20"/>
          <w:szCs w:val="20"/>
          <w:shd w:val="clear" w:color="auto" w:fill="FFFFFF"/>
        </w:rPr>
        <w:t>Федеральному закон от 31 мая 2001 г. N 73-ФЗ "О государственной судебно-экспертной деятельности в Российской Федерации"</w:t>
      </w:r>
      <w:r w:rsidR="00533346">
        <w:rPr>
          <w:rFonts w:cs="Times New Roman"/>
          <w:color w:val="000000"/>
          <w:sz w:val="20"/>
          <w:szCs w:val="20"/>
          <w:shd w:val="clear" w:color="auto" w:fill="FFFFFF"/>
        </w:rPr>
        <w:t xml:space="preserve">. </w:t>
      </w:r>
    </w:p>
    <w:p w:rsidR="00F953EE" w:rsidRPr="00117D93" w:rsidRDefault="00F953EE" w:rsidP="00533346">
      <w:pPr>
        <w:ind w:firstLine="709"/>
        <w:rPr>
          <w:rFonts w:cs="Times New Roman"/>
          <w:sz w:val="20"/>
          <w:szCs w:val="20"/>
        </w:rPr>
      </w:pPr>
      <w:r w:rsidRPr="00533346">
        <w:rPr>
          <w:rFonts w:cs="Times New Roman"/>
          <w:color w:val="000000"/>
          <w:sz w:val="20"/>
          <w:szCs w:val="20"/>
          <w:shd w:val="clear" w:color="auto" w:fill="FFFFFF"/>
        </w:rPr>
        <w:t>Сроки проведения сложной экспертизы могут быть увеличены.</w:t>
      </w:r>
    </w:p>
    <w:p w:rsidR="00AC2E28" w:rsidRPr="00117D93" w:rsidRDefault="003E79B7">
      <w:pPr>
        <w:pStyle w:val="Standard"/>
        <w:jc w:val="both"/>
        <w:rPr>
          <w:rFonts w:cs="Times New Roman"/>
          <w:sz w:val="20"/>
          <w:szCs w:val="20"/>
        </w:rPr>
      </w:pPr>
      <w:r w:rsidRPr="00117D93">
        <w:rPr>
          <w:rFonts w:cs="Times New Roman"/>
          <w:sz w:val="20"/>
          <w:szCs w:val="20"/>
        </w:rPr>
        <w:t xml:space="preserve">13. В случае невозможности Лабораторией выделить ДНК из представленного биоматериала и завершить генетическое исследование выдачей результата, Заказчик предоставляет новые образцы для исследования. Повторно предоставленные </w:t>
      </w:r>
      <w:r w:rsidRPr="00117D93">
        <w:rPr>
          <w:rFonts w:cs="Times New Roman"/>
          <w:sz w:val="20"/>
          <w:szCs w:val="20"/>
        </w:rPr>
        <w:lastRenderedPageBreak/>
        <w:t>стандартные и нестандартные образцы оплачиваются За</w:t>
      </w:r>
      <w:r w:rsidR="0043157E">
        <w:rPr>
          <w:rFonts w:cs="Times New Roman"/>
          <w:sz w:val="20"/>
          <w:szCs w:val="20"/>
        </w:rPr>
        <w:t>ка</w:t>
      </w:r>
      <w:r w:rsidRPr="00117D93">
        <w:rPr>
          <w:rFonts w:cs="Times New Roman"/>
          <w:sz w:val="20"/>
          <w:szCs w:val="20"/>
        </w:rPr>
        <w:t>зчиком, в соответствии с Приложением №1 настоящего договора. Повторная отправка проб в Лабораторию осуществляется за счет Заказчика.</w:t>
      </w:r>
    </w:p>
    <w:p w:rsidR="00AC2E28" w:rsidRPr="00117D93" w:rsidRDefault="003E79B7">
      <w:pPr>
        <w:pStyle w:val="Standard"/>
        <w:jc w:val="both"/>
        <w:rPr>
          <w:rFonts w:cs="Times New Roman"/>
          <w:sz w:val="20"/>
          <w:szCs w:val="20"/>
        </w:rPr>
      </w:pPr>
      <w:r w:rsidRPr="00117D93">
        <w:rPr>
          <w:rFonts w:cs="Times New Roman"/>
          <w:sz w:val="20"/>
          <w:szCs w:val="20"/>
        </w:rPr>
        <w:t>14. В случае невозможности Лабораторией выделить ДНК из предоставленного материала, когда Заказчик не имеет возможности предоставить новые образцы для завершения исследования, денежные средства возвращаются Заказчику за вычетом расходов на доставку образцов, доплаты за выделение ДНК из нестандартных образцов и иных расходов, связанных с забором образцов и оформлением документов</w:t>
      </w:r>
      <w:r w:rsidR="00890A65" w:rsidRPr="00117D93">
        <w:rPr>
          <w:rFonts w:cs="Times New Roman"/>
          <w:sz w:val="20"/>
          <w:szCs w:val="20"/>
        </w:rPr>
        <w:t xml:space="preserve"> с</w:t>
      </w:r>
      <w:r w:rsidR="009168EA" w:rsidRPr="00117D93">
        <w:rPr>
          <w:rFonts w:cs="Times New Roman"/>
          <w:sz w:val="20"/>
          <w:szCs w:val="20"/>
        </w:rPr>
        <w:t>огласно Приложения</w:t>
      </w:r>
      <w:r w:rsidR="00890A65" w:rsidRPr="00117D93">
        <w:rPr>
          <w:rFonts w:cs="Times New Roman"/>
          <w:sz w:val="20"/>
          <w:szCs w:val="20"/>
        </w:rPr>
        <w:t xml:space="preserve"> №1 настоящего договора</w:t>
      </w:r>
      <w:r w:rsidRPr="00117D93">
        <w:rPr>
          <w:rFonts w:cs="Times New Roman"/>
          <w:sz w:val="20"/>
          <w:szCs w:val="20"/>
        </w:rPr>
        <w:t>.</w:t>
      </w:r>
    </w:p>
    <w:p w:rsidR="00AC2E28" w:rsidRPr="00117D93" w:rsidRDefault="003E79B7">
      <w:pPr>
        <w:pStyle w:val="Standard"/>
        <w:jc w:val="both"/>
        <w:rPr>
          <w:rFonts w:cs="Times New Roman"/>
          <w:sz w:val="20"/>
          <w:szCs w:val="20"/>
        </w:rPr>
      </w:pPr>
      <w:r w:rsidRPr="00117D93">
        <w:rPr>
          <w:rFonts w:cs="Times New Roman"/>
          <w:sz w:val="20"/>
          <w:szCs w:val="20"/>
        </w:rPr>
        <w:t xml:space="preserve">15. </w:t>
      </w:r>
      <w:r w:rsidR="009168EA" w:rsidRPr="00117D93">
        <w:rPr>
          <w:rFonts w:cs="Times New Roman"/>
          <w:sz w:val="20"/>
          <w:szCs w:val="20"/>
        </w:rPr>
        <w:t xml:space="preserve">В случае если </w:t>
      </w:r>
      <w:r w:rsidRPr="00117D93">
        <w:rPr>
          <w:rFonts w:cs="Times New Roman"/>
          <w:sz w:val="20"/>
          <w:szCs w:val="20"/>
        </w:rPr>
        <w:t>образцы не были собраны официально (без необходимой документации), Центр не может гарантировать их принадлежность, поэтому результат не является достаточным доказательством в суде.</w:t>
      </w:r>
    </w:p>
    <w:p w:rsidR="00AC2E28" w:rsidRPr="00117D93" w:rsidRDefault="003E79B7">
      <w:pPr>
        <w:pStyle w:val="Standard"/>
        <w:jc w:val="both"/>
        <w:rPr>
          <w:rFonts w:cs="Times New Roman"/>
          <w:sz w:val="20"/>
          <w:szCs w:val="20"/>
        </w:rPr>
      </w:pPr>
      <w:r w:rsidRPr="00117D93">
        <w:rPr>
          <w:rFonts w:cs="Times New Roman"/>
          <w:sz w:val="20"/>
          <w:szCs w:val="20"/>
        </w:rPr>
        <w:t>16. Услуги по договору считаются оказанными после передачи резул</w:t>
      </w:r>
      <w:r w:rsidR="009168EA" w:rsidRPr="00117D93">
        <w:rPr>
          <w:rFonts w:cs="Times New Roman"/>
          <w:sz w:val="20"/>
          <w:szCs w:val="20"/>
        </w:rPr>
        <w:t>ьтатов исследования Заказчику в</w:t>
      </w:r>
      <w:r w:rsidRPr="00117D93">
        <w:rPr>
          <w:rFonts w:cs="Times New Roman"/>
          <w:sz w:val="20"/>
          <w:szCs w:val="20"/>
        </w:rPr>
        <w:t xml:space="preserve"> руки или по электронной почте.</w:t>
      </w:r>
    </w:p>
    <w:p w:rsidR="00AC2E28" w:rsidRPr="00117D93" w:rsidRDefault="003E79B7">
      <w:pPr>
        <w:pStyle w:val="Standard"/>
        <w:jc w:val="both"/>
        <w:rPr>
          <w:rFonts w:cs="Times New Roman"/>
          <w:sz w:val="20"/>
          <w:szCs w:val="20"/>
        </w:rPr>
      </w:pPr>
      <w:r w:rsidRPr="00117D93">
        <w:rPr>
          <w:rFonts w:cs="Times New Roman"/>
          <w:sz w:val="20"/>
          <w:szCs w:val="20"/>
        </w:rPr>
        <w:t>17. Договор может быть досрочно расторгнут по соглашению сторон, а также в одностороннем порядке по основаниям, предусмотренным действующим законодательством. В случае расторжения Договора по инициативе Заказчика после получения образцов Лабораторией оплаченные денежные средства не возмещаются.</w:t>
      </w:r>
    </w:p>
    <w:p w:rsidR="00AC2E28" w:rsidRPr="00117D93" w:rsidRDefault="00AC2E28">
      <w:pPr>
        <w:pStyle w:val="Standard"/>
        <w:jc w:val="center"/>
        <w:rPr>
          <w:rFonts w:cs="Times New Roman"/>
          <w:b/>
          <w:bCs/>
          <w:sz w:val="20"/>
          <w:szCs w:val="20"/>
        </w:rPr>
      </w:pPr>
    </w:p>
    <w:p w:rsidR="00AC2E28" w:rsidRPr="00117D93" w:rsidRDefault="003E79B7">
      <w:pPr>
        <w:pStyle w:val="Standard"/>
        <w:jc w:val="center"/>
        <w:rPr>
          <w:rFonts w:cs="Times New Roman"/>
          <w:b/>
          <w:bCs/>
          <w:sz w:val="20"/>
          <w:szCs w:val="20"/>
        </w:rPr>
      </w:pPr>
      <w:r w:rsidRPr="00117D93">
        <w:rPr>
          <w:rFonts w:cs="Times New Roman"/>
          <w:b/>
          <w:bCs/>
          <w:sz w:val="20"/>
          <w:szCs w:val="20"/>
        </w:rPr>
        <w:t>Ответственность сторон:</w:t>
      </w:r>
    </w:p>
    <w:p w:rsidR="00AC2E28" w:rsidRPr="00117D93" w:rsidRDefault="003E79B7">
      <w:pPr>
        <w:pStyle w:val="Standard"/>
        <w:jc w:val="both"/>
        <w:rPr>
          <w:rFonts w:cs="Times New Roman"/>
          <w:sz w:val="20"/>
          <w:szCs w:val="20"/>
        </w:rPr>
      </w:pPr>
      <w:r w:rsidRPr="00117D93">
        <w:rPr>
          <w:rFonts w:cs="Times New Roman"/>
          <w:sz w:val="20"/>
          <w:szCs w:val="20"/>
        </w:rPr>
        <w:t>18. Юридическую ответственность за предоставленные образцы для ДНК анализа в полном объеме несет Заказчик.</w:t>
      </w:r>
    </w:p>
    <w:p w:rsidR="00AC2E28" w:rsidRPr="00117D93" w:rsidRDefault="003E79B7">
      <w:pPr>
        <w:pStyle w:val="Standard"/>
        <w:jc w:val="both"/>
        <w:rPr>
          <w:rFonts w:cs="Times New Roman"/>
          <w:sz w:val="20"/>
          <w:szCs w:val="20"/>
        </w:rPr>
      </w:pPr>
      <w:r w:rsidRPr="00117D93">
        <w:rPr>
          <w:rFonts w:cs="Times New Roman"/>
          <w:sz w:val="20"/>
          <w:szCs w:val="20"/>
        </w:rPr>
        <w:t>19. Заказчик согласен на возмещение Центру любых возможных потерь или ущерба, которые могут возникнуть в случае, если доставленные образцы были получены противоправным путем.</w:t>
      </w:r>
    </w:p>
    <w:p w:rsidR="00AC2E28" w:rsidRPr="00117D93" w:rsidRDefault="003E79B7">
      <w:pPr>
        <w:pStyle w:val="Standard"/>
        <w:jc w:val="both"/>
        <w:rPr>
          <w:rFonts w:cs="Times New Roman"/>
          <w:sz w:val="20"/>
          <w:szCs w:val="20"/>
        </w:rPr>
      </w:pPr>
      <w:r w:rsidRPr="00117D93">
        <w:rPr>
          <w:rFonts w:cs="Times New Roman"/>
          <w:sz w:val="20"/>
          <w:szCs w:val="20"/>
        </w:rPr>
        <w:t>20. Заказчик несет ответственность за достоверность предоставленной информации.</w:t>
      </w:r>
    </w:p>
    <w:p w:rsidR="00AC2E28" w:rsidRPr="00117D93" w:rsidRDefault="003E79B7">
      <w:pPr>
        <w:pStyle w:val="Standard"/>
        <w:jc w:val="both"/>
        <w:rPr>
          <w:rFonts w:cs="Times New Roman"/>
          <w:sz w:val="20"/>
          <w:szCs w:val="20"/>
        </w:rPr>
      </w:pPr>
      <w:r w:rsidRPr="00117D93">
        <w:rPr>
          <w:rFonts w:cs="Times New Roman"/>
          <w:sz w:val="20"/>
          <w:szCs w:val="20"/>
        </w:rPr>
        <w:t>21. Заказчик гарантирует, что в случае самостоятельного взятия образцов, он несет ответственность за прави</w:t>
      </w:r>
      <w:r w:rsidR="00CE21DA" w:rsidRPr="00117D93">
        <w:rPr>
          <w:rFonts w:cs="Times New Roman"/>
          <w:sz w:val="20"/>
          <w:szCs w:val="20"/>
        </w:rPr>
        <w:t xml:space="preserve">льность забора, </w:t>
      </w:r>
      <w:r w:rsidRPr="00117D93">
        <w:rPr>
          <w:rFonts w:cs="Times New Roman"/>
          <w:sz w:val="20"/>
          <w:szCs w:val="20"/>
        </w:rPr>
        <w:t xml:space="preserve">идентичность </w:t>
      </w:r>
      <w:r w:rsidR="00CE21DA" w:rsidRPr="00117D93">
        <w:rPr>
          <w:rFonts w:cs="Times New Roman"/>
          <w:sz w:val="20"/>
          <w:szCs w:val="20"/>
        </w:rPr>
        <w:t xml:space="preserve">и не загрязненность </w:t>
      </w:r>
      <w:r w:rsidRPr="00117D93">
        <w:rPr>
          <w:rFonts w:cs="Times New Roman"/>
          <w:sz w:val="20"/>
          <w:szCs w:val="20"/>
        </w:rPr>
        <w:t>материала, целос</w:t>
      </w:r>
      <w:r w:rsidR="00CE21DA" w:rsidRPr="00117D93">
        <w:rPr>
          <w:rFonts w:cs="Times New Roman"/>
          <w:sz w:val="20"/>
          <w:szCs w:val="20"/>
        </w:rPr>
        <w:t>тность и герметичность упаковки</w:t>
      </w:r>
      <w:r w:rsidRPr="00117D93">
        <w:rPr>
          <w:rFonts w:cs="Times New Roman"/>
          <w:sz w:val="20"/>
          <w:szCs w:val="20"/>
        </w:rPr>
        <w:t xml:space="preserve"> предоставленного материала.</w:t>
      </w:r>
    </w:p>
    <w:p w:rsidR="00AC2E28" w:rsidRPr="00117D93" w:rsidRDefault="003E79B7">
      <w:pPr>
        <w:pStyle w:val="Standard"/>
        <w:jc w:val="both"/>
        <w:rPr>
          <w:rFonts w:cs="Times New Roman"/>
          <w:sz w:val="20"/>
          <w:szCs w:val="20"/>
        </w:rPr>
      </w:pPr>
      <w:r w:rsidRPr="00117D93">
        <w:rPr>
          <w:rFonts w:cs="Times New Roman"/>
          <w:sz w:val="20"/>
          <w:szCs w:val="20"/>
        </w:rPr>
        <w:t xml:space="preserve">22. Центр не несет ответственность за просрочку выдачи результатов исследования Заказчику, в случае если </w:t>
      </w:r>
      <w:r w:rsidR="00CE21DA" w:rsidRPr="00117D93">
        <w:rPr>
          <w:rFonts w:cs="Times New Roman"/>
          <w:sz w:val="20"/>
          <w:szCs w:val="20"/>
        </w:rPr>
        <w:t xml:space="preserve">она </w:t>
      </w:r>
      <w:r w:rsidRPr="00117D93">
        <w:rPr>
          <w:rFonts w:cs="Times New Roman"/>
          <w:sz w:val="20"/>
          <w:szCs w:val="20"/>
        </w:rPr>
        <w:t xml:space="preserve">произошла по причинам, независящим от Центра, а также в случае если просрочка доставки </w:t>
      </w:r>
      <w:r w:rsidR="009168EA" w:rsidRPr="00117D93">
        <w:rPr>
          <w:rFonts w:cs="Times New Roman"/>
          <w:sz w:val="20"/>
          <w:szCs w:val="20"/>
        </w:rPr>
        <w:t>био</w:t>
      </w:r>
      <w:r w:rsidRPr="00117D93">
        <w:rPr>
          <w:rFonts w:cs="Times New Roman"/>
          <w:sz w:val="20"/>
          <w:szCs w:val="20"/>
        </w:rPr>
        <w:t xml:space="preserve">материала либо результатов исследований произошла в следствие действий (бездействии) </w:t>
      </w:r>
      <w:r w:rsidR="009168EA" w:rsidRPr="00117D93">
        <w:rPr>
          <w:rFonts w:cs="Times New Roman"/>
          <w:sz w:val="20"/>
          <w:szCs w:val="20"/>
        </w:rPr>
        <w:t>третьих лиц осуществляющих доставку, связь и нтернет</w:t>
      </w:r>
      <w:r w:rsidRPr="00117D93">
        <w:rPr>
          <w:rFonts w:cs="Times New Roman"/>
          <w:sz w:val="20"/>
          <w:szCs w:val="20"/>
        </w:rPr>
        <w:t>.</w:t>
      </w:r>
    </w:p>
    <w:p w:rsidR="00AC2E28" w:rsidRPr="00117D93" w:rsidRDefault="00AC2E28">
      <w:pPr>
        <w:pStyle w:val="Standard"/>
        <w:jc w:val="both"/>
        <w:rPr>
          <w:rFonts w:cs="Times New Roman"/>
          <w:b/>
          <w:bCs/>
          <w:sz w:val="20"/>
          <w:szCs w:val="20"/>
        </w:rPr>
      </w:pPr>
    </w:p>
    <w:p w:rsidR="00AC2E28" w:rsidRPr="00117D93" w:rsidRDefault="003E79B7">
      <w:pPr>
        <w:pStyle w:val="Standard"/>
        <w:jc w:val="center"/>
        <w:rPr>
          <w:rFonts w:cs="Times New Roman"/>
          <w:b/>
          <w:bCs/>
          <w:sz w:val="20"/>
          <w:szCs w:val="20"/>
        </w:rPr>
      </w:pPr>
      <w:r w:rsidRPr="00117D93">
        <w:rPr>
          <w:rFonts w:cs="Times New Roman"/>
          <w:b/>
          <w:bCs/>
          <w:sz w:val="20"/>
          <w:szCs w:val="20"/>
        </w:rPr>
        <w:t>Способ доставки результатов исследований:</w:t>
      </w:r>
    </w:p>
    <w:p w:rsidR="00AC2E28" w:rsidRPr="009055D1" w:rsidRDefault="003E79B7">
      <w:pPr>
        <w:pStyle w:val="Standard"/>
        <w:jc w:val="both"/>
        <w:rPr>
          <w:rFonts w:cs="Times New Roman"/>
          <w:sz w:val="20"/>
          <w:szCs w:val="20"/>
        </w:rPr>
      </w:pPr>
      <w:r w:rsidRPr="00117D93">
        <w:rPr>
          <w:rFonts w:cs="Times New Roman"/>
          <w:sz w:val="20"/>
          <w:szCs w:val="20"/>
        </w:rPr>
        <w:t>По электронной почте</w:t>
      </w:r>
      <w:r w:rsidRPr="009055D1">
        <w:rPr>
          <w:rFonts w:cs="Times New Roman"/>
          <w:sz w:val="20"/>
          <w:szCs w:val="20"/>
        </w:rPr>
        <w:t xml:space="preserve">: </w:t>
      </w:r>
      <w:r w:rsidRPr="00494652">
        <w:rPr>
          <w:rFonts w:cs="Times New Roman"/>
          <w:sz w:val="20"/>
          <w:szCs w:val="20"/>
          <w:u w:val="single"/>
          <w:shd w:val="clear" w:color="auto" w:fill="FFFF00"/>
        </w:rPr>
        <w:t>____________________________________________________________</w:t>
      </w:r>
    </w:p>
    <w:p w:rsidR="00AC2E28" w:rsidRPr="009055D1" w:rsidRDefault="003E79B7">
      <w:pPr>
        <w:pStyle w:val="Standard"/>
        <w:jc w:val="both"/>
        <w:rPr>
          <w:rFonts w:cs="Times New Roman"/>
          <w:sz w:val="20"/>
          <w:szCs w:val="20"/>
        </w:rPr>
      </w:pPr>
      <w:r w:rsidRPr="009055D1">
        <w:rPr>
          <w:rFonts w:cs="Times New Roman"/>
          <w:sz w:val="20"/>
          <w:szCs w:val="20"/>
        </w:rPr>
        <w:t xml:space="preserve">По телефону: </w:t>
      </w:r>
      <w:r w:rsidRPr="009055D1">
        <w:rPr>
          <w:rFonts w:cs="Times New Roman"/>
          <w:sz w:val="20"/>
          <w:szCs w:val="20"/>
          <w:shd w:val="clear" w:color="auto" w:fill="FFFF00"/>
        </w:rPr>
        <w:t>___________________________</w:t>
      </w:r>
      <w:r w:rsidRPr="009055D1">
        <w:rPr>
          <w:rFonts w:cs="Times New Roman"/>
          <w:sz w:val="20"/>
          <w:szCs w:val="20"/>
        </w:rPr>
        <w:t>/пароль__________________________/</w:t>
      </w:r>
    </w:p>
    <w:p w:rsidR="00AC2E28" w:rsidRPr="009055D1" w:rsidRDefault="003E79B7">
      <w:pPr>
        <w:pStyle w:val="Standard"/>
        <w:jc w:val="both"/>
        <w:rPr>
          <w:rFonts w:cs="Times New Roman"/>
          <w:sz w:val="20"/>
          <w:szCs w:val="20"/>
        </w:rPr>
      </w:pPr>
      <w:r w:rsidRPr="009055D1">
        <w:rPr>
          <w:rFonts w:cs="Times New Roman"/>
          <w:sz w:val="20"/>
          <w:szCs w:val="20"/>
        </w:rPr>
        <w:t>2 сторона (если необходимо) __________________________</w:t>
      </w:r>
      <w:r w:rsidR="00494652">
        <w:rPr>
          <w:rFonts w:cs="Times New Roman"/>
          <w:sz w:val="20"/>
          <w:szCs w:val="20"/>
        </w:rPr>
        <w:t>_______________________</w:t>
      </w:r>
      <w:r w:rsidRPr="009055D1">
        <w:rPr>
          <w:rFonts w:cs="Times New Roman"/>
          <w:sz w:val="20"/>
          <w:szCs w:val="20"/>
        </w:rPr>
        <w:t>_____/пароль_________________/</w:t>
      </w:r>
    </w:p>
    <w:p w:rsidR="00AC2E28" w:rsidRPr="009055D1" w:rsidRDefault="003E79B7">
      <w:pPr>
        <w:pStyle w:val="Standard"/>
        <w:jc w:val="both"/>
        <w:rPr>
          <w:rFonts w:cs="Times New Roman"/>
          <w:sz w:val="20"/>
          <w:szCs w:val="20"/>
        </w:rPr>
      </w:pPr>
      <w:r w:rsidRPr="009055D1">
        <w:rPr>
          <w:rFonts w:cs="Times New Roman"/>
          <w:sz w:val="20"/>
          <w:szCs w:val="20"/>
        </w:rPr>
        <w:t>Экспресс-доставка ЕМС Почта России за счет Заказчика (с предоплатой) для жителей Красноярского края, других городов, в случае невоз</w:t>
      </w:r>
      <w:r w:rsidR="00CE21DA" w:rsidRPr="009055D1">
        <w:rPr>
          <w:rFonts w:cs="Times New Roman"/>
          <w:sz w:val="20"/>
          <w:szCs w:val="20"/>
        </w:rPr>
        <w:t xml:space="preserve">можности забрать заключение </w:t>
      </w:r>
      <w:r w:rsidRPr="009055D1">
        <w:rPr>
          <w:rFonts w:cs="Times New Roman"/>
          <w:sz w:val="20"/>
          <w:szCs w:val="20"/>
        </w:rPr>
        <w:t xml:space="preserve">лично в Центре: </w:t>
      </w:r>
    </w:p>
    <w:p w:rsidR="00AC2E28" w:rsidRPr="009055D1" w:rsidRDefault="003E79B7">
      <w:pPr>
        <w:pStyle w:val="Standard"/>
        <w:jc w:val="both"/>
        <w:rPr>
          <w:rFonts w:cs="Times New Roman"/>
          <w:sz w:val="20"/>
          <w:szCs w:val="20"/>
        </w:rPr>
      </w:pPr>
      <w:r w:rsidRPr="009055D1">
        <w:rPr>
          <w:rFonts w:cs="Times New Roman"/>
          <w:sz w:val="20"/>
          <w:szCs w:val="20"/>
        </w:rPr>
        <w:t>___________________________________________________________________________________</w:t>
      </w:r>
    </w:p>
    <w:p w:rsidR="00AC2E28" w:rsidRPr="009055D1" w:rsidRDefault="003E79B7">
      <w:pPr>
        <w:pStyle w:val="Standard"/>
        <w:jc w:val="both"/>
        <w:rPr>
          <w:rFonts w:cs="Times New Roman"/>
          <w:sz w:val="20"/>
          <w:szCs w:val="20"/>
        </w:rPr>
      </w:pPr>
      <w:r w:rsidRPr="009055D1">
        <w:rPr>
          <w:rFonts w:cs="Times New Roman"/>
          <w:sz w:val="20"/>
          <w:szCs w:val="20"/>
        </w:rPr>
        <w:t>Другое:_____________________________________________________________________________</w:t>
      </w:r>
    </w:p>
    <w:p w:rsidR="00AC2E28" w:rsidRPr="009055D1" w:rsidRDefault="00AC2E28">
      <w:pPr>
        <w:pStyle w:val="Standard"/>
        <w:jc w:val="both"/>
        <w:rPr>
          <w:rFonts w:cs="Times New Roman"/>
          <w:sz w:val="20"/>
          <w:szCs w:val="20"/>
        </w:rPr>
      </w:pPr>
      <w:bookmarkStart w:id="0" w:name="_GoBack"/>
      <w:bookmarkEnd w:id="0"/>
    </w:p>
    <w:p w:rsidR="00AC2E28" w:rsidRPr="009055D1" w:rsidRDefault="003E79B7">
      <w:pPr>
        <w:pStyle w:val="Standard"/>
        <w:jc w:val="center"/>
        <w:rPr>
          <w:rFonts w:cs="Times New Roman"/>
          <w:b/>
          <w:bCs/>
          <w:sz w:val="20"/>
          <w:szCs w:val="20"/>
        </w:rPr>
      </w:pPr>
      <w:r w:rsidRPr="009055D1">
        <w:rPr>
          <w:rFonts w:cs="Times New Roman"/>
          <w:b/>
          <w:bCs/>
          <w:sz w:val="20"/>
          <w:szCs w:val="20"/>
        </w:rPr>
        <w:t>Заказ и его стоимость:</w:t>
      </w:r>
    </w:p>
    <w:p w:rsidR="00D802AF" w:rsidRPr="009055D1" w:rsidRDefault="00D802AF">
      <w:pPr>
        <w:pStyle w:val="Standard"/>
        <w:jc w:val="both"/>
        <w:rPr>
          <w:rFonts w:cs="Times New Roman"/>
          <w:sz w:val="20"/>
          <w:szCs w:val="20"/>
        </w:rPr>
      </w:pPr>
      <w:r w:rsidRPr="009055D1">
        <w:rPr>
          <w:rFonts w:cs="Times New Roman"/>
          <w:sz w:val="20"/>
          <w:szCs w:val="20"/>
        </w:rPr>
        <w:t>Согласно приложения 1 настоящего договора Заказчик выбрал услугу(и)</w:t>
      </w:r>
    </w:p>
    <w:p w:rsidR="00AC2E28" w:rsidRPr="009055D1" w:rsidRDefault="00D802AF">
      <w:pPr>
        <w:pStyle w:val="Standard"/>
        <w:jc w:val="both"/>
        <w:rPr>
          <w:rFonts w:cs="Times New Roman"/>
          <w:sz w:val="20"/>
          <w:szCs w:val="20"/>
        </w:rPr>
      </w:pPr>
      <w:r w:rsidRPr="009055D1">
        <w:rPr>
          <w:rFonts w:cs="Times New Roman"/>
          <w:sz w:val="20"/>
          <w:szCs w:val="20"/>
          <w:shd w:val="clear" w:color="auto" w:fill="FFFF00"/>
        </w:rPr>
        <w:t>________</w:t>
      </w:r>
      <w:r w:rsidR="003E79B7" w:rsidRPr="009055D1">
        <w:rPr>
          <w:rFonts w:cs="Times New Roman"/>
          <w:sz w:val="20"/>
          <w:szCs w:val="20"/>
          <w:shd w:val="clear" w:color="auto" w:fill="FFFF00"/>
        </w:rPr>
        <w:t>___________________________________________________</w:t>
      </w:r>
      <w:r w:rsidRPr="009055D1">
        <w:rPr>
          <w:rFonts w:cs="Times New Roman"/>
          <w:sz w:val="20"/>
          <w:szCs w:val="20"/>
          <w:shd w:val="clear" w:color="auto" w:fill="FFFF00"/>
        </w:rPr>
        <w:t>_____________________________________________</w:t>
      </w:r>
    </w:p>
    <w:p w:rsidR="00AC2E28" w:rsidRPr="009055D1" w:rsidRDefault="00AC2E28">
      <w:pPr>
        <w:pStyle w:val="Standard"/>
        <w:jc w:val="both"/>
        <w:rPr>
          <w:rFonts w:cs="Times New Roman"/>
          <w:b/>
          <w:sz w:val="20"/>
          <w:szCs w:val="20"/>
        </w:rPr>
      </w:pPr>
    </w:p>
    <w:p w:rsidR="00AC2E28" w:rsidRPr="009055D1" w:rsidRDefault="003E79B7">
      <w:pPr>
        <w:pStyle w:val="a9"/>
        <w:jc w:val="center"/>
        <w:rPr>
          <w:rFonts w:ascii="Times New Roman" w:hAnsi="Times New Roman"/>
          <w:b/>
          <w:sz w:val="20"/>
          <w:szCs w:val="20"/>
        </w:rPr>
      </w:pPr>
      <w:r w:rsidRPr="009055D1">
        <w:rPr>
          <w:rFonts w:ascii="Times New Roman" w:hAnsi="Times New Roman"/>
          <w:b/>
          <w:sz w:val="20"/>
          <w:szCs w:val="20"/>
        </w:rPr>
        <w:t>Реквизиты сторон</w:t>
      </w:r>
    </w:p>
    <w:p w:rsidR="00AC2E28" w:rsidRPr="009055D1" w:rsidRDefault="00AC2E28">
      <w:pPr>
        <w:pStyle w:val="a9"/>
        <w:jc w:val="center"/>
        <w:rPr>
          <w:rFonts w:ascii="Times New Roman" w:hAnsi="Times New Roman"/>
          <w:b/>
          <w:sz w:val="20"/>
          <w:szCs w:val="20"/>
        </w:rPr>
      </w:pPr>
    </w:p>
    <w:tbl>
      <w:tblPr>
        <w:tblW w:w="10216" w:type="dxa"/>
        <w:tblCellMar>
          <w:left w:w="10" w:type="dxa"/>
          <w:right w:w="10" w:type="dxa"/>
        </w:tblCellMar>
        <w:tblLook w:val="0000" w:firstRow="0" w:lastRow="0" w:firstColumn="0" w:lastColumn="0" w:noHBand="0" w:noVBand="0"/>
      </w:tblPr>
      <w:tblGrid>
        <w:gridCol w:w="4963"/>
        <w:gridCol w:w="5253"/>
      </w:tblGrid>
      <w:tr w:rsidR="00AC2E28" w:rsidRPr="009055D1">
        <w:tc>
          <w:tcPr>
            <w:tcW w:w="4963" w:type="dxa"/>
            <w:shd w:val="clear" w:color="auto" w:fill="auto"/>
            <w:tcMar>
              <w:top w:w="0" w:type="dxa"/>
              <w:left w:w="108" w:type="dxa"/>
              <w:bottom w:w="0" w:type="dxa"/>
              <w:right w:w="108" w:type="dxa"/>
            </w:tcMar>
          </w:tcPr>
          <w:p w:rsidR="00AC2E28" w:rsidRPr="009055D1" w:rsidRDefault="003E79B7">
            <w:pPr>
              <w:pStyle w:val="a9"/>
              <w:rPr>
                <w:rFonts w:ascii="Times New Roman" w:hAnsi="Times New Roman"/>
                <w:sz w:val="20"/>
                <w:szCs w:val="20"/>
              </w:rPr>
            </w:pPr>
            <w:r w:rsidRPr="009055D1">
              <w:rPr>
                <w:rFonts w:ascii="Times New Roman" w:hAnsi="Times New Roman"/>
                <w:b/>
                <w:sz w:val="20"/>
                <w:szCs w:val="20"/>
              </w:rPr>
              <w:t xml:space="preserve">Исполнитель:                                                                </w:t>
            </w:r>
          </w:p>
        </w:tc>
        <w:tc>
          <w:tcPr>
            <w:tcW w:w="5253" w:type="dxa"/>
            <w:shd w:val="clear" w:color="auto" w:fill="auto"/>
            <w:tcMar>
              <w:top w:w="0" w:type="dxa"/>
              <w:left w:w="108" w:type="dxa"/>
              <w:bottom w:w="0" w:type="dxa"/>
              <w:right w:w="108" w:type="dxa"/>
            </w:tcMar>
          </w:tcPr>
          <w:p w:rsidR="00AC2E28" w:rsidRPr="009055D1" w:rsidRDefault="003E79B7">
            <w:pPr>
              <w:pStyle w:val="a9"/>
              <w:rPr>
                <w:rFonts w:ascii="Times New Roman" w:hAnsi="Times New Roman"/>
                <w:sz w:val="20"/>
                <w:szCs w:val="20"/>
              </w:rPr>
            </w:pPr>
            <w:r w:rsidRPr="009055D1">
              <w:rPr>
                <w:rFonts w:ascii="Times New Roman" w:hAnsi="Times New Roman"/>
                <w:b/>
                <w:sz w:val="20"/>
                <w:szCs w:val="20"/>
              </w:rPr>
              <w:t>Заказчик:</w:t>
            </w:r>
          </w:p>
        </w:tc>
      </w:tr>
      <w:tr w:rsidR="00AC2E28" w:rsidRPr="009055D1">
        <w:tc>
          <w:tcPr>
            <w:tcW w:w="4963" w:type="dxa"/>
            <w:shd w:val="clear" w:color="auto" w:fill="auto"/>
            <w:tcMar>
              <w:top w:w="0" w:type="dxa"/>
              <w:left w:w="108" w:type="dxa"/>
              <w:bottom w:w="0" w:type="dxa"/>
              <w:right w:w="108" w:type="dxa"/>
            </w:tcMar>
          </w:tcPr>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ООО «БаГеНа»</w:t>
            </w:r>
          </w:p>
        </w:tc>
        <w:tc>
          <w:tcPr>
            <w:tcW w:w="5253" w:type="dxa"/>
            <w:tcBorders>
              <w:bottom w:val="single" w:sz="4" w:space="0" w:color="000000"/>
            </w:tcBorders>
            <w:shd w:val="clear" w:color="auto" w:fill="auto"/>
            <w:tcMar>
              <w:top w:w="0" w:type="dxa"/>
              <w:left w:w="108" w:type="dxa"/>
              <w:bottom w:w="0" w:type="dxa"/>
              <w:right w:w="108" w:type="dxa"/>
            </w:tcMar>
          </w:tcPr>
          <w:p w:rsidR="00AC2E28" w:rsidRPr="009055D1" w:rsidRDefault="003E79B7">
            <w:pPr>
              <w:pStyle w:val="Standard"/>
              <w:jc w:val="both"/>
              <w:rPr>
                <w:rFonts w:cs="Times New Roman"/>
                <w:sz w:val="20"/>
                <w:szCs w:val="20"/>
              </w:rPr>
            </w:pPr>
            <w:r w:rsidRPr="009055D1">
              <w:rPr>
                <w:rFonts w:cs="Times New Roman"/>
                <w:sz w:val="20"/>
                <w:szCs w:val="20"/>
              </w:rPr>
              <w:t>Ф.И.О.</w:t>
            </w:r>
          </w:p>
        </w:tc>
      </w:tr>
      <w:tr w:rsidR="00AC2E28" w:rsidRPr="009055D1">
        <w:tc>
          <w:tcPr>
            <w:tcW w:w="4963" w:type="dxa"/>
            <w:shd w:val="clear" w:color="auto" w:fill="auto"/>
            <w:tcMar>
              <w:top w:w="0" w:type="dxa"/>
              <w:left w:w="108" w:type="dxa"/>
              <w:bottom w:w="0" w:type="dxa"/>
              <w:right w:w="108" w:type="dxa"/>
            </w:tcMar>
          </w:tcPr>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ИНН/КПП 2450017216/245001001</w:t>
            </w:r>
          </w:p>
        </w:tc>
        <w:tc>
          <w:tcPr>
            <w:tcW w:w="5253" w:type="dxa"/>
            <w:tcBorders>
              <w:top w:val="single" w:sz="4" w:space="0" w:color="000000"/>
              <w:bottom w:val="single" w:sz="4" w:space="0" w:color="000000"/>
            </w:tcBorders>
            <w:shd w:val="clear" w:color="auto" w:fill="auto"/>
            <w:tcMar>
              <w:top w:w="0" w:type="dxa"/>
              <w:left w:w="108" w:type="dxa"/>
              <w:bottom w:w="0" w:type="dxa"/>
              <w:right w:w="108" w:type="dxa"/>
            </w:tcMar>
          </w:tcPr>
          <w:p w:rsidR="00AC2E28" w:rsidRPr="009055D1" w:rsidRDefault="00AC2E28">
            <w:pPr>
              <w:pStyle w:val="Standard"/>
              <w:jc w:val="both"/>
              <w:rPr>
                <w:rFonts w:cs="Times New Roman"/>
                <w:sz w:val="20"/>
                <w:szCs w:val="20"/>
              </w:rPr>
            </w:pPr>
          </w:p>
        </w:tc>
      </w:tr>
      <w:tr w:rsidR="00AC2E28" w:rsidRPr="00117D93">
        <w:trPr>
          <w:trHeight w:val="1323"/>
        </w:trPr>
        <w:tc>
          <w:tcPr>
            <w:tcW w:w="4963" w:type="dxa"/>
            <w:shd w:val="clear" w:color="auto" w:fill="auto"/>
            <w:tcMar>
              <w:top w:w="0" w:type="dxa"/>
              <w:left w:w="108" w:type="dxa"/>
              <w:bottom w:w="0" w:type="dxa"/>
              <w:right w:w="108" w:type="dxa"/>
            </w:tcMar>
          </w:tcPr>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Юридический адрес:</w:t>
            </w:r>
          </w:p>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 xml:space="preserve">663604, Красноярский край, г. Канск </w:t>
            </w:r>
          </w:p>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 xml:space="preserve">ул. 40 лет Октября, д.52 «А»  </w:t>
            </w:r>
          </w:p>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 xml:space="preserve">Почтовый адрес: </w:t>
            </w:r>
          </w:p>
          <w:p w:rsidR="00AC2E28" w:rsidRPr="009055D1" w:rsidRDefault="003E79B7">
            <w:pPr>
              <w:pStyle w:val="a9"/>
              <w:rPr>
                <w:rFonts w:ascii="Times New Roman" w:hAnsi="Times New Roman"/>
                <w:color w:val="000000"/>
                <w:sz w:val="20"/>
                <w:szCs w:val="20"/>
              </w:rPr>
            </w:pPr>
            <w:r w:rsidRPr="009055D1">
              <w:rPr>
                <w:rFonts w:ascii="Times New Roman" w:hAnsi="Times New Roman"/>
                <w:color w:val="000000"/>
                <w:sz w:val="20"/>
                <w:szCs w:val="20"/>
              </w:rPr>
              <w:t xml:space="preserve">663604, Красноярский край, г. Канск, ул. 40 лет Октября, д. 52 «А» </w:t>
            </w:r>
          </w:p>
        </w:tc>
        <w:tc>
          <w:tcPr>
            <w:tcW w:w="5253" w:type="dxa"/>
            <w:tcBorders>
              <w:top w:val="single" w:sz="4" w:space="0" w:color="000000"/>
              <w:bottom w:val="single" w:sz="4" w:space="0" w:color="000000"/>
            </w:tcBorders>
            <w:shd w:val="clear" w:color="auto" w:fill="auto"/>
            <w:tcMar>
              <w:top w:w="0" w:type="dxa"/>
              <w:left w:w="108" w:type="dxa"/>
              <w:bottom w:w="0" w:type="dxa"/>
              <w:right w:w="108" w:type="dxa"/>
            </w:tcMar>
          </w:tcPr>
          <w:p w:rsidR="00AC2E28" w:rsidRPr="00117D93" w:rsidRDefault="003E79B7">
            <w:pPr>
              <w:pStyle w:val="a9"/>
              <w:rPr>
                <w:rFonts w:ascii="Times New Roman" w:hAnsi="Times New Roman"/>
                <w:color w:val="000000"/>
                <w:sz w:val="20"/>
                <w:szCs w:val="20"/>
                <w:shd w:val="clear" w:color="auto" w:fill="FFFF00"/>
              </w:rPr>
            </w:pPr>
            <w:r w:rsidRPr="009055D1">
              <w:rPr>
                <w:rFonts w:ascii="Times New Roman" w:hAnsi="Times New Roman"/>
                <w:color w:val="000000"/>
                <w:sz w:val="20"/>
                <w:szCs w:val="20"/>
                <w:shd w:val="clear" w:color="auto" w:fill="FFFF00"/>
              </w:rPr>
              <w:t>Юридический адрес:</w:t>
            </w:r>
            <w:r w:rsidRPr="00117D93">
              <w:rPr>
                <w:rFonts w:ascii="Times New Roman" w:hAnsi="Times New Roman"/>
                <w:color w:val="000000"/>
                <w:sz w:val="20"/>
                <w:szCs w:val="20"/>
                <w:shd w:val="clear" w:color="auto" w:fill="FFFF00"/>
              </w:rPr>
              <w:t xml:space="preserve"> </w:t>
            </w:r>
          </w:p>
          <w:p w:rsidR="00AC2E28" w:rsidRPr="00117D93" w:rsidRDefault="00AC2E28">
            <w:pPr>
              <w:pStyle w:val="a9"/>
              <w:rPr>
                <w:rFonts w:ascii="Times New Roman" w:hAnsi="Times New Roman"/>
                <w:color w:val="000000"/>
                <w:sz w:val="20"/>
                <w:szCs w:val="20"/>
                <w:shd w:val="clear" w:color="auto" w:fill="FFFF00"/>
              </w:rPr>
            </w:pPr>
          </w:p>
        </w:tc>
      </w:tr>
      <w:tr w:rsidR="00AC2E28" w:rsidRPr="00117D93">
        <w:trPr>
          <w:trHeight w:val="50"/>
        </w:trPr>
        <w:tc>
          <w:tcPr>
            <w:tcW w:w="4963" w:type="dxa"/>
            <w:shd w:val="clear" w:color="auto" w:fill="auto"/>
            <w:tcMar>
              <w:top w:w="0" w:type="dxa"/>
              <w:left w:w="108" w:type="dxa"/>
              <w:bottom w:w="0" w:type="dxa"/>
              <w:right w:w="108" w:type="dxa"/>
            </w:tcMar>
          </w:tcPr>
          <w:p w:rsidR="00AC2E28" w:rsidRPr="00117D93" w:rsidRDefault="003E79B7">
            <w:pPr>
              <w:pStyle w:val="a9"/>
              <w:rPr>
                <w:rFonts w:ascii="Times New Roman" w:hAnsi="Times New Roman"/>
                <w:sz w:val="20"/>
                <w:szCs w:val="20"/>
              </w:rPr>
            </w:pPr>
            <w:r w:rsidRPr="00117D93">
              <w:rPr>
                <w:rFonts w:ascii="Times New Roman" w:hAnsi="Times New Roman"/>
                <w:color w:val="000000"/>
                <w:sz w:val="20"/>
                <w:szCs w:val="20"/>
              </w:rPr>
              <w:t xml:space="preserve">р/с </w:t>
            </w:r>
            <w:r w:rsidRPr="00117D93">
              <w:rPr>
                <w:rFonts w:ascii="Times New Roman" w:hAnsi="Times New Roman"/>
                <w:sz w:val="20"/>
                <w:szCs w:val="20"/>
              </w:rPr>
              <w:t>40702810931000017550</w:t>
            </w:r>
          </w:p>
          <w:p w:rsidR="00AC2E28" w:rsidRPr="00117D93" w:rsidRDefault="003E79B7">
            <w:pPr>
              <w:pStyle w:val="a9"/>
              <w:rPr>
                <w:rFonts w:ascii="Times New Roman" w:hAnsi="Times New Roman"/>
                <w:sz w:val="20"/>
                <w:szCs w:val="20"/>
              </w:rPr>
            </w:pPr>
            <w:r w:rsidRPr="00117D93">
              <w:rPr>
                <w:rFonts w:ascii="Times New Roman" w:hAnsi="Times New Roman"/>
                <w:sz w:val="20"/>
                <w:szCs w:val="20"/>
              </w:rPr>
              <w:t xml:space="preserve">Красноярское отделении № 8646 ПАО Сбербанк       </w:t>
            </w:r>
          </w:p>
          <w:p w:rsidR="00AC2E28" w:rsidRPr="00117D93" w:rsidRDefault="003E79B7">
            <w:pPr>
              <w:pStyle w:val="a9"/>
              <w:rPr>
                <w:rFonts w:ascii="Times New Roman" w:hAnsi="Times New Roman"/>
                <w:sz w:val="20"/>
                <w:szCs w:val="20"/>
              </w:rPr>
            </w:pPr>
            <w:r w:rsidRPr="00117D93">
              <w:rPr>
                <w:rFonts w:ascii="Times New Roman" w:hAnsi="Times New Roman"/>
                <w:sz w:val="20"/>
                <w:szCs w:val="20"/>
              </w:rPr>
              <w:t>БИК 040407627</w:t>
            </w:r>
          </w:p>
          <w:p w:rsidR="00AC2E28" w:rsidRPr="00117D93" w:rsidRDefault="003E79B7">
            <w:pPr>
              <w:pStyle w:val="a9"/>
              <w:rPr>
                <w:rFonts w:ascii="Times New Roman" w:hAnsi="Times New Roman"/>
                <w:sz w:val="20"/>
                <w:szCs w:val="20"/>
              </w:rPr>
            </w:pPr>
            <w:r w:rsidRPr="00117D93">
              <w:rPr>
                <w:rFonts w:ascii="Times New Roman" w:hAnsi="Times New Roman"/>
                <w:sz w:val="20"/>
                <w:szCs w:val="20"/>
              </w:rPr>
              <w:t>к/с 30101810800000000627</w:t>
            </w:r>
          </w:p>
          <w:p w:rsidR="00AC2E28" w:rsidRPr="00117D93" w:rsidRDefault="00AC2E28">
            <w:pPr>
              <w:pStyle w:val="a9"/>
              <w:rPr>
                <w:rFonts w:ascii="Times New Roman" w:hAnsi="Times New Roman"/>
                <w:color w:val="000000"/>
                <w:sz w:val="20"/>
                <w:szCs w:val="20"/>
              </w:rPr>
            </w:pPr>
          </w:p>
        </w:tc>
        <w:tc>
          <w:tcPr>
            <w:tcW w:w="5253" w:type="dxa"/>
            <w:tcBorders>
              <w:top w:val="single" w:sz="4" w:space="0" w:color="000000"/>
              <w:bottom w:val="single" w:sz="4" w:space="0" w:color="000000"/>
            </w:tcBorders>
            <w:shd w:val="clear" w:color="auto" w:fill="auto"/>
            <w:tcMar>
              <w:top w:w="0" w:type="dxa"/>
              <w:left w:w="108" w:type="dxa"/>
              <w:bottom w:w="0" w:type="dxa"/>
              <w:right w:w="108" w:type="dxa"/>
            </w:tcMar>
          </w:tcPr>
          <w:p w:rsidR="00AC2E28" w:rsidRPr="00117D93" w:rsidRDefault="003E79B7">
            <w:pPr>
              <w:pStyle w:val="a9"/>
              <w:rPr>
                <w:rFonts w:ascii="Times New Roman" w:hAnsi="Times New Roman"/>
                <w:color w:val="000000"/>
                <w:sz w:val="20"/>
                <w:szCs w:val="20"/>
                <w:shd w:val="clear" w:color="auto" w:fill="FFFF00"/>
              </w:rPr>
            </w:pPr>
            <w:r w:rsidRPr="00117D93">
              <w:rPr>
                <w:rFonts w:ascii="Times New Roman" w:hAnsi="Times New Roman"/>
                <w:color w:val="000000"/>
                <w:sz w:val="20"/>
                <w:szCs w:val="20"/>
                <w:shd w:val="clear" w:color="auto" w:fill="FFFF00"/>
              </w:rPr>
              <w:t>Почтовый адрес:</w:t>
            </w:r>
          </w:p>
          <w:p w:rsidR="00AC2E28" w:rsidRPr="00117D93" w:rsidRDefault="00AC2E28">
            <w:pPr>
              <w:pStyle w:val="a9"/>
              <w:rPr>
                <w:rFonts w:ascii="Times New Roman" w:hAnsi="Times New Roman"/>
                <w:color w:val="000000"/>
                <w:sz w:val="20"/>
                <w:szCs w:val="20"/>
                <w:shd w:val="clear" w:color="auto" w:fill="FFFF00"/>
              </w:rPr>
            </w:pPr>
          </w:p>
        </w:tc>
      </w:tr>
      <w:tr w:rsidR="00AC2E28" w:rsidRPr="00117D93">
        <w:tc>
          <w:tcPr>
            <w:tcW w:w="4963" w:type="dxa"/>
            <w:shd w:val="clear" w:color="auto" w:fill="auto"/>
            <w:tcMar>
              <w:top w:w="0" w:type="dxa"/>
              <w:left w:w="108" w:type="dxa"/>
              <w:bottom w:w="0" w:type="dxa"/>
              <w:right w:w="108" w:type="dxa"/>
            </w:tcMar>
          </w:tcPr>
          <w:p w:rsidR="00AC2E28" w:rsidRPr="00117D93" w:rsidRDefault="003E79B7">
            <w:pPr>
              <w:pStyle w:val="a9"/>
              <w:rPr>
                <w:rFonts w:ascii="Times New Roman" w:hAnsi="Times New Roman"/>
                <w:color w:val="000000"/>
                <w:sz w:val="20"/>
                <w:szCs w:val="20"/>
              </w:rPr>
            </w:pPr>
            <w:r w:rsidRPr="00117D93">
              <w:rPr>
                <w:rFonts w:ascii="Times New Roman" w:hAnsi="Times New Roman"/>
                <w:color w:val="000000"/>
                <w:sz w:val="20"/>
                <w:szCs w:val="20"/>
              </w:rPr>
              <w:t>Директор</w:t>
            </w:r>
          </w:p>
          <w:p w:rsidR="00AC2E28" w:rsidRPr="00117D93" w:rsidRDefault="00AC2E28">
            <w:pPr>
              <w:pStyle w:val="a9"/>
              <w:rPr>
                <w:rFonts w:ascii="Times New Roman" w:hAnsi="Times New Roman"/>
                <w:color w:val="000000"/>
                <w:sz w:val="20"/>
                <w:szCs w:val="20"/>
              </w:rPr>
            </w:pPr>
          </w:p>
          <w:p w:rsidR="00AC2E28" w:rsidRPr="00117D93" w:rsidRDefault="003E79B7">
            <w:pPr>
              <w:pStyle w:val="a9"/>
              <w:rPr>
                <w:rFonts w:ascii="Times New Roman" w:hAnsi="Times New Roman"/>
                <w:color w:val="000000"/>
                <w:sz w:val="20"/>
                <w:szCs w:val="20"/>
              </w:rPr>
            </w:pPr>
            <w:r w:rsidRPr="00117D93">
              <w:rPr>
                <w:rFonts w:ascii="Times New Roman" w:hAnsi="Times New Roman"/>
                <w:color w:val="000000"/>
                <w:sz w:val="20"/>
                <w:szCs w:val="20"/>
              </w:rPr>
              <w:t>____________________Басалаева Н.В.</w:t>
            </w:r>
          </w:p>
        </w:tc>
        <w:tc>
          <w:tcPr>
            <w:tcW w:w="5253" w:type="dxa"/>
            <w:tcBorders>
              <w:top w:val="single" w:sz="4" w:space="0" w:color="000000"/>
            </w:tcBorders>
            <w:shd w:val="clear" w:color="auto" w:fill="auto"/>
            <w:tcMar>
              <w:top w:w="0" w:type="dxa"/>
              <w:left w:w="108" w:type="dxa"/>
              <w:bottom w:w="0" w:type="dxa"/>
              <w:right w:w="108" w:type="dxa"/>
            </w:tcMar>
          </w:tcPr>
          <w:p w:rsidR="00AC2E28" w:rsidRPr="00117D93" w:rsidRDefault="00AC2E28">
            <w:pPr>
              <w:pStyle w:val="a9"/>
              <w:rPr>
                <w:rFonts w:ascii="Times New Roman" w:hAnsi="Times New Roman"/>
                <w:color w:val="000000"/>
                <w:sz w:val="20"/>
                <w:szCs w:val="20"/>
                <w:shd w:val="clear" w:color="auto" w:fill="FFFF00"/>
              </w:rPr>
            </w:pPr>
          </w:p>
          <w:p w:rsidR="00AC2E28" w:rsidRPr="00117D93" w:rsidRDefault="00AC2E28">
            <w:pPr>
              <w:pStyle w:val="a9"/>
              <w:rPr>
                <w:rFonts w:ascii="Times New Roman" w:hAnsi="Times New Roman"/>
                <w:color w:val="000000"/>
                <w:sz w:val="20"/>
                <w:szCs w:val="20"/>
                <w:shd w:val="clear" w:color="auto" w:fill="FFFF00"/>
              </w:rPr>
            </w:pPr>
          </w:p>
          <w:p w:rsidR="00AC2E28" w:rsidRPr="00117D93" w:rsidRDefault="003E79B7">
            <w:pPr>
              <w:pStyle w:val="a9"/>
              <w:rPr>
                <w:rFonts w:ascii="Times New Roman" w:hAnsi="Times New Roman"/>
                <w:sz w:val="20"/>
                <w:szCs w:val="20"/>
              </w:rPr>
            </w:pPr>
            <w:r w:rsidRPr="00117D93">
              <w:rPr>
                <w:rFonts w:ascii="Times New Roman" w:hAnsi="Times New Roman"/>
                <w:color w:val="000000"/>
                <w:sz w:val="20"/>
                <w:szCs w:val="20"/>
                <w:shd w:val="clear" w:color="auto" w:fill="FFFF00"/>
              </w:rPr>
              <w:t xml:space="preserve">___________________ </w:t>
            </w:r>
            <w:r w:rsidRPr="00117D93">
              <w:rPr>
                <w:rFonts w:ascii="Times New Roman" w:eastAsia="Times New Roman" w:hAnsi="Times New Roman"/>
                <w:sz w:val="20"/>
                <w:szCs w:val="20"/>
                <w:shd w:val="clear" w:color="auto" w:fill="FFFF00"/>
                <w:lang w:eastAsia="ru-RU"/>
              </w:rPr>
              <w:t>/_____________________</w:t>
            </w:r>
          </w:p>
          <w:p w:rsidR="00AC2E28" w:rsidRPr="00117D93" w:rsidRDefault="003E79B7">
            <w:pPr>
              <w:pStyle w:val="a9"/>
              <w:rPr>
                <w:rFonts w:ascii="Times New Roman" w:hAnsi="Times New Roman"/>
                <w:sz w:val="20"/>
                <w:szCs w:val="20"/>
              </w:rPr>
            </w:pPr>
            <w:r w:rsidRPr="00117D93">
              <w:rPr>
                <w:rFonts w:ascii="Times New Roman" w:hAnsi="Times New Roman"/>
                <w:sz w:val="20"/>
                <w:szCs w:val="20"/>
              </w:rPr>
              <w:t xml:space="preserve">            (подпись)                    (расшифровка)</w:t>
            </w:r>
          </w:p>
        </w:tc>
      </w:tr>
    </w:tbl>
    <w:p w:rsidR="00AC2E28" w:rsidRDefault="00AC2E28">
      <w:pPr>
        <w:pStyle w:val="Standard"/>
      </w:pPr>
    </w:p>
    <w:p w:rsidR="00AC2E28" w:rsidRDefault="00AC2E28">
      <w:pPr>
        <w:pStyle w:val="Standard"/>
        <w:jc w:val="right"/>
        <w:rPr>
          <w:sz w:val="20"/>
          <w:szCs w:val="20"/>
        </w:rPr>
      </w:pPr>
    </w:p>
    <w:p w:rsidR="00AC2E28" w:rsidRDefault="00AC2E28">
      <w:pPr>
        <w:pStyle w:val="Standard"/>
        <w:jc w:val="right"/>
        <w:rPr>
          <w:sz w:val="20"/>
          <w:szCs w:val="20"/>
        </w:rPr>
      </w:pPr>
    </w:p>
    <w:p w:rsidR="00AC2E28" w:rsidRDefault="00AC2E28">
      <w:pPr>
        <w:pStyle w:val="Standard"/>
        <w:jc w:val="right"/>
        <w:rPr>
          <w:sz w:val="20"/>
          <w:szCs w:val="20"/>
        </w:rPr>
      </w:pPr>
    </w:p>
    <w:p w:rsidR="00117D93" w:rsidRDefault="00117D93">
      <w:pPr>
        <w:pStyle w:val="Standard"/>
        <w:jc w:val="right"/>
        <w:rPr>
          <w:sz w:val="20"/>
          <w:szCs w:val="20"/>
        </w:rPr>
      </w:pPr>
    </w:p>
    <w:p w:rsidR="00117D93" w:rsidRDefault="00117D93">
      <w:pPr>
        <w:pStyle w:val="Standard"/>
        <w:jc w:val="right"/>
        <w:rPr>
          <w:sz w:val="20"/>
          <w:szCs w:val="20"/>
        </w:rPr>
      </w:pPr>
    </w:p>
    <w:p w:rsidR="00117D93" w:rsidRDefault="00117D93">
      <w:pPr>
        <w:pStyle w:val="Standard"/>
        <w:jc w:val="right"/>
        <w:rPr>
          <w:sz w:val="20"/>
          <w:szCs w:val="20"/>
        </w:rPr>
      </w:pPr>
    </w:p>
    <w:p w:rsidR="00117D93" w:rsidRDefault="00117D93">
      <w:pPr>
        <w:pStyle w:val="Standard"/>
        <w:jc w:val="right"/>
        <w:rPr>
          <w:sz w:val="20"/>
          <w:szCs w:val="20"/>
        </w:rPr>
      </w:pPr>
    </w:p>
    <w:p w:rsidR="00117D93" w:rsidRDefault="00117D93">
      <w:pPr>
        <w:pStyle w:val="Standard"/>
        <w:jc w:val="right"/>
        <w:rPr>
          <w:sz w:val="20"/>
          <w:szCs w:val="20"/>
        </w:rPr>
      </w:pPr>
    </w:p>
    <w:p w:rsidR="00117D93" w:rsidRDefault="00117D93">
      <w:pPr>
        <w:pStyle w:val="Standard"/>
        <w:jc w:val="right"/>
        <w:rPr>
          <w:sz w:val="20"/>
          <w:szCs w:val="20"/>
        </w:rPr>
      </w:pPr>
    </w:p>
    <w:p w:rsidR="00117D93" w:rsidRDefault="00117D93">
      <w:pPr>
        <w:pStyle w:val="Standard"/>
        <w:jc w:val="right"/>
        <w:rPr>
          <w:sz w:val="20"/>
          <w:szCs w:val="20"/>
        </w:rPr>
      </w:pPr>
    </w:p>
    <w:p w:rsidR="00AC2E28" w:rsidRDefault="003E79B7">
      <w:pPr>
        <w:pStyle w:val="Standard"/>
        <w:jc w:val="right"/>
        <w:rPr>
          <w:sz w:val="20"/>
          <w:szCs w:val="20"/>
        </w:rPr>
      </w:pPr>
      <w:r>
        <w:rPr>
          <w:sz w:val="20"/>
          <w:szCs w:val="20"/>
        </w:rPr>
        <w:lastRenderedPageBreak/>
        <w:t>При</w:t>
      </w:r>
      <w:r w:rsidR="00084952">
        <w:rPr>
          <w:sz w:val="20"/>
          <w:szCs w:val="20"/>
        </w:rPr>
        <w:t xml:space="preserve">ложение </w:t>
      </w:r>
      <w:r w:rsidR="00CC78CA">
        <w:rPr>
          <w:sz w:val="20"/>
          <w:szCs w:val="20"/>
        </w:rPr>
        <w:t>1</w:t>
      </w:r>
      <w:r w:rsidR="00084952">
        <w:rPr>
          <w:sz w:val="20"/>
          <w:szCs w:val="20"/>
        </w:rPr>
        <w:t>.</w:t>
      </w:r>
    </w:p>
    <w:tbl>
      <w:tblPr>
        <w:tblW w:w="10485" w:type="dxa"/>
        <w:tblLook w:val="04A0" w:firstRow="1" w:lastRow="0" w:firstColumn="1" w:lastColumn="0" w:noHBand="0" w:noVBand="1"/>
      </w:tblPr>
      <w:tblGrid>
        <w:gridCol w:w="1224"/>
        <w:gridCol w:w="7716"/>
        <w:gridCol w:w="1545"/>
      </w:tblGrid>
      <w:tr w:rsidR="009055D1" w:rsidRPr="009055D1" w:rsidTr="0064570F">
        <w:trPr>
          <w:trHeight w:val="187"/>
        </w:trPr>
        <w:tc>
          <w:tcPr>
            <w:tcW w:w="1224" w:type="dxa"/>
            <w:tcBorders>
              <w:top w:val="single" w:sz="4" w:space="0" w:color="ACC8BD"/>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Код</w:t>
            </w:r>
          </w:p>
        </w:tc>
        <w:tc>
          <w:tcPr>
            <w:tcW w:w="7716" w:type="dxa"/>
            <w:tcBorders>
              <w:top w:val="single" w:sz="4" w:space="0" w:color="ACC8BD"/>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ДНК тесты</w:t>
            </w:r>
          </w:p>
        </w:tc>
        <w:tc>
          <w:tcPr>
            <w:tcW w:w="1545" w:type="dxa"/>
            <w:tcBorders>
              <w:top w:val="single" w:sz="4" w:space="0" w:color="ACC8BD"/>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jc w:val="right"/>
              <w:textAlignment w:val="auto"/>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Цена</w:t>
            </w:r>
          </w:p>
        </w:tc>
      </w:tr>
      <w:tr w:rsidR="009055D1" w:rsidRPr="009055D1" w:rsidTr="0064570F">
        <w:trPr>
          <w:trHeight w:val="342"/>
        </w:trPr>
        <w:tc>
          <w:tcPr>
            <w:tcW w:w="1224" w:type="dxa"/>
            <w:tcBorders>
              <w:top w:val="nil"/>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c>
          <w:tcPr>
            <w:tcW w:w="7716" w:type="dxa"/>
            <w:tcBorders>
              <w:top w:val="nil"/>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Установление отцовства</w:t>
            </w:r>
          </w:p>
        </w:tc>
        <w:tc>
          <w:tcPr>
            <w:tcW w:w="1545" w:type="dxa"/>
            <w:tcBorders>
              <w:top w:val="nil"/>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r>
      <w:tr w:rsidR="009055D1" w:rsidRPr="009055D1" w:rsidTr="0064570F">
        <w:trPr>
          <w:trHeight w:val="300"/>
        </w:trPr>
        <w:tc>
          <w:tcPr>
            <w:tcW w:w="1224" w:type="dxa"/>
            <w:tcBorders>
              <w:top w:val="single" w:sz="4" w:space="0" w:color="C0C0C0"/>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   </w:t>
            </w:r>
          </w:p>
        </w:tc>
        <w:tc>
          <w:tcPr>
            <w:tcW w:w="7716"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Самостоятельный ДНК-тест на отцовство (два человека) АНОНИМНЫЙ</w:t>
            </w:r>
          </w:p>
        </w:tc>
        <w:tc>
          <w:tcPr>
            <w:tcW w:w="1545"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15 700,00</w:t>
            </w:r>
          </w:p>
        </w:tc>
      </w:tr>
      <w:tr w:rsidR="009055D1" w:rsidRPr="009055D1" w:rsidTr="0064570F">
        <w:trPr>
          <w:trHeight w:val="30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Установление отцовства информативное исследование (отец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16 300,00</w:t>
            </w:r>
          </w:p>
        </w:tc>
      </w:tr>
      <w:tr w:rsidR="009055D1" w:rsidRPr="009055D1" w:rsidTr="0064570F">
        <w:trPr>
          <w:trHeight w:val="29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ГЭН1.01.1.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отцовство с юридической силой (судебная или до суда) (отец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19 300,00</w:t>
            </w:r>
          </w:p>
        </w:tc>
      </w:tr>
      <w:tr w:rsidR="009055D1" w:rsidRPr="009055D1" w:rsidTr="0064570F">
        <w:trPr>
          <w:trHeight w:val="339"/>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ГЭН1.05.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Срочная ДНК экспертиза отцовства информативное исследование (отец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22 800,00</w:t>
            </w:r>
          </w:p>
        </w:tc>
      </w:tr>
      <w:tr w:rsidR="009055D1" w:rsidRPr="009055D1" w:rsidTr="0064570F">
        <w:trPr>
          <w:trHeight w:val="342"/>
        </w:trPr>
        <w:tc>
          <w:tcPr>
            <w:tcW w:w="1224" w:type="dxa"/>
            <w:tcBorders>
              <w:top w:val="single" w:sz="4" w:space="0" w:color="ACC8BD"/>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c>
          <w:tcPr>
            <w:tcW w:w="7716" w:type="dxa"/>
            <w:tcBorders>
              <w:top w:val="single" w:sz="4" w:space="0" w:color="ACC8BD"/>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Судебное установление отцовства</w:t>
            </w:r>
          </w:p>
        </w:tc>
        <w:tc>
          <w:tcPr>
            <w:tcW w:w="1545" w:type="dxa"/>
            <w:tcBorders>
              <w:top w:val="single" w:sz="4" w:space="0" w:color="ACC8BD"/>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r>
      <w:tr w:rsidR="009055D1" w:rsidRPr="009055D1" w:rsidTr="0064570F">
        <w:trPr>
          <w:trHeight w:val="276"/>
        </w:trPr>
        <w:tc>
          <w:tcPr>
            <w:tcW w:w="1224" w:type="dxa"/>
            <w:tcBorders>
              <w:top w:val="single" w:sz="4" w:space="0" w:color="C0C0C0"/>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ГЭН1.01.1. </w:t>
            </w:r>
          </w:p>
        </w:tc>
        <w:tc>
          <w:tcPr>
            <w:tcW w:w="7716"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отцовство с юридической силой (судебная или до суда) (отец + ребенок)</w:t>
            </w:r>
          </w:p>
        </w:tc>
        <w:tc>
          <w:tcPr>
            <w:tcW w:w="1545"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19 300,00</w:t>
            </w:r>
          </w:p>
        </w:tc>
      </w:tr>
      <w:tr w:rsidR="009055D1" w:rsidRPr="009055D1" w:rsidTr="0064570F">
        <w:trPr>
          <w:trHeight w:val="499"/>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ГЭН1.03.1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отцовство с юридической силой (судебная или до суда) (отец + ребенок + дополнительный участник)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25 300,00</w:t>
            </w:r>
          </w:p>
        </w:tc>
      </w:tr>
      <w:tr w:rsidR="009055D1" w:rsidRPr="009055D1" w:rsidTr="0064570F">
        <w:trPr>
          <w:trHeight w:val="472"/>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ГЭН1.05.1.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Срочная ДНК экспертиза отцовства с юридической силой (судебная или до суда) (отец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22 800,00</w:t>
            </w:r>
          </w:p>
        </w:tc>
      </w:tr>
      <w:tr w:rsidR="009055D1" w:rsidRPr="009055D1" w:rsidTr="0064570F">
        <w:trPr>
          <w:trHeight w:val="300"/>
        </w:trPr>
        <w:tc>
          <w:tcPr>
            <w:tcW w:w="1224" w:type="dxa"/>
            <w:tcBorders>
              <w:top w:val="single" w:sz="4" w:space="0" w:color="ACC8BD"/>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c>
          <w:tcPr>
            <w:tcW w:w="7716" w:type="dxa"/>
            <w:tcBorders>
              <w:top w:val="single" w:sz="4" w:space="0" w:color="ACC8BD"/>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Установление материнства</w:t>
            </w:r>
          </w:p>
        </w:tc>
        <w:tc>
          <w:tcPr>
            <w:tcW w:w="1545" w:type="dxa"/>
            <w:tcBorders>
              <w:top w:val="single" w:sz="4" w:space="0" w:color="ACC8BD"/>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r>
      <w:tr w:rsidR="009055D1" w:rsidRPr="009055D1" w:rsidTr="0064570F">
        <w:trPr>
          <w:trHeight w:val="242"/>
        </w:trPr>
        <w:tc>
          <w:tcPr>
            <w:tcW w:w="1224" w:type="dxa"/>
            <w:tcBorders>
              <w:top w:val="single" w:sz="4" w:space="0" w:color="C0C0C0"/>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ГЭН1.02.   </w:t>
            </w:r>
          </w:p>
        </w:tc>
        <w:tc>
          <w:tcPr>
            <w:tcW w:w="7716"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Установление материнства информативное исследование (мать + ребенок)</w:t>
            </w:r>
          </w:p>
        </w:tc>
        <w:tc>
          <w:tcPr>
            <w:tcW w:w="1545"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16 300,00</w:t>
            </w:r>
          </w:p>
        </w:tc>
      </w:tr>
      <w:tr w:rsidR="009055D1" w:rsidRPr="009055D1" w:rsidTr="0064570F">
        <w:trPr>
          <w:trHeight w:val="43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ГЭН1.02.1.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материнство с юридической силой (судебная или до суда) (мать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19 000,00</w:t>
            </w:r>
          </w:p>
        </w:tc>
      </w:tr>
      <w:tr w:rsidR="009055D1" w:rsidRPr="009055D1" w:rsidTr="0064570F">
        <w:trPr>
          <w:trHeight w:val="407"/>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ГЭН1.03.2.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Установление материнства информативное исследование (мать + ребенок+ дополнительный участник)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21 100,00</w:t>
            </w:r>
          </w:p>
        </w:tc>
      </w:tr>
      <w:tr w:rsidR="009055D1" w:rsidRPr="009055D1" w:rsidTr="0064570F">
        <w:trPr>
          <w:trHeight w:val="258"/>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ГЭН1.05.02.</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Срочная ДНК экспертиза материнства информативное исследование (мать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22 800,00</w:t>
            </w:r>
          </w:p>
        </w:tc>
      </w:tr>
      <w:tr w:rsidR="009055D1" w:rsidRPr="009055D1" w:rsidTr="0064570F">
        <w:trPr>
          <w:trHeight w:val="300"/>
        </w:trPr>
        <w:tc>
          <w:tcPr>
            <w:tcW w:w="1224" w:type="dxa"/>
            <w:tcBorders>
              <w:top w:val="single" w:sz="4" w:space="0" w:color="ACC8BD"/>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c>
          <w:tcPr>
            <w:tcW w:w="7716" w:type="dxa"/>
            <w:tcBorders>
              <w:top w:val="single" w:sz="4" w:space="0" w:color="ACC8BD"/>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Установление родства</w:t>
            </w:r>
          </w:p>
        </w:tc>
        <w:tc>
          <w:tcPr>
            <w:tcW w:w="1545" w:type="dxa"/>
            <w:tcBorders>
              <w:top w:val="single" w:sz="4" w:space="0" w:color="ACC8BD"/>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r>
      <w:tr w:rsidR="009055D1" w:rsidRPr="009055D1" w:rsidTr="0064570F">
        <w:trPr>
          <w:trHeight w:val="250"/>
        </w:trPr>
        <w:tc>
          <w:tcPr>
            <w:tcW w:w="1224" w:type="dxa"/>
            <w:tcBorders>
              <w:top w:val="single" w:sz="4" w:space="0" w:color="C0C0C0"/>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ГЭН2.01.   </w:t>
            </w:r>
          </w:p>
        </w:tc>
        <w:tc>
          <w:tcPr>
            <w:tcW w:w="7716"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Установление родства информативное исследование (Дедушка или бабушка + ребенок)</w:t>
            </w:r>
          </w:p>
        </w:tc>
        <w:tc>
          <w:tcPr>
            <w:tcW w:w="1545"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21 200,00</w:t>
            </w:r>
          </w:p>
        </w:tc>
      </w:tr>
      <w:tr w:rsidR="009055D1" w:rsidRPr="009055D1" w:rsidTr="0064570F">
        <w:trPr>
          <w:trHeight w:val="30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ГЭН2.02.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Установление родства информативное исследование (Братья и сестры)</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21 200,00</w:t>
            </w:r>
          </w:p>
        </w:tc>
      </w:tr>
      <w:tr w:rsidR="009055D1" w:rsidRPr="009055D1" w:rsidTr="0064570F">
        <w:trPr>
          <w:trHeight w:val="30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ГЭН2.03.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Установление родства информативное исследование (Дядя или тетя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21 200,00</w:t>
            </w:r>
          </w:p>
        </w:tc>
      </w:tr>
      <w:tr w:rsidR="009055D1" w:rsidRPr="009055D1" w:rsidTr="0064570F">
        <w:trPr>
          <w:trHeight w:val="406"/>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ГЭН2.01.1.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родство с юридической силой (судебная или до суда) (Дедушка или бабушка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24 500,00</w:t>
            </w:r>
          </w:p>
        </w:tc>
      </w:tr>
      <w:tr w:rsidR="009055D1" w:rsidRPr="009055D1" w:rsidTr="0064570F">
        <w:trPr>
          <w:trHeight w:val="269"/>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ГЭН2.02.1.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родство с юридической силой (судебная или до суда) (Братья и сестры)</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24 500,00</w:t>
            </w:r>
          </w:p>
        </w:tc>
      </w:tr>
      <w:tr w:rsidR="009055D1" w:rsidRPr="009055D1" w:rsidTr="0064570F">
        <w:trPr>
          <w:trHeight w:val="416"/>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ГЭН2.03.1.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Экспертиза на родство с юридической силой (судебная или до суда) (Дядя или тетя + ребенок)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24 500,00</w:t>
            </w:r>
          </w:p>
        </w:tc>
      </w:tr>
      <w:tr w:rsidR="009055D1" w:rsidRPr="009055D1" w:rsidTr="0064570F">
        <w:trPr>
          <w:trHeight w:val="30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ГЭ2.04.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Дополнительный образец при установление родства (еще один человек)**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5 500,00</w:t>
            </w:r>
          </w:p>
        </w:tc>
      </w:tr>
      <w:tr w:rsidR="009055D1" w:rsidRPr="009055D1" w:rsidTr="0064570F">
        <w:trPr>
          <w:trHeight w:val="30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ГЭ2.04.1.</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Дополнительный образец при установление родства д/суда (еще один человек)**</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6 500,00</w:t>
            </w:r>
          </w:p>
        </w:tc>
      </w:tr>
      <w:tr w:rsidR="009055D1" w:rsidRPr="009055D1" w:rsidTr="0064570F">
        <w:trPr>
          <w:trHeight w:val="342"/>
        </w:trPr>
        <w:tc>
          <w:tcPr>
            <w:tcW w:w="1224" w:type="dxa"/>
            <w:tcBorders>
              <w:top w:val="single" w:sz="4" w:space="0" w:color="ACC8BD"/>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c>
          <w:tcPr>
            <w:tcW w:w="7716" w:type="dxa"/>
            <w:tcBorders>
              <w:top w:val="single" w:sz="4" w:space="0" w:color="ACC8BD"/>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Идентификационный тест</w:t>
            </w:r>
          </w:p>
        </w:tc>
        <w:tc>
          <w:tcPr>
            <w:tcW w:w="1545" w:type="dxa"/>
            <w:tcBorders>
              <w:top w:val="single" w:sz="4" w:space="0" w:color="ACC8BD"/>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r>
      <w:tr w:rsidR="009055D1" w:rsidRPr="009055D1" w:rsidTr="0064570F">
        <w:trPr>
          <w:trHeight w:val="300"/>
        </w:trPr>
        <w:tc>
          <w:tcPr>
            <w:tcW w:w="1224" w:type="dxa"/>
            <w:tcBorders>
              <w:top w:val="single" w:sz="4" w:space="0" w:color="C0C0C0"/>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ГЭН6.01.   </w:t>
            </w:r>
          </w:p>
        </w:tc>
        <w:tc>
          <w:tcPr>
            <w:tcW w:w="7716"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Идентификационный тест по ДНК (информативное исследование)</w:t>
            </w:r>
          </w:p>
        </w:tc>
        <w:tc>
          <w:tcPr>
            <w:tcW w:w="1545"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11 700,00</w:t>
            </w:r>
          </w:p>
        </w:tc>
      </w:tr>
      <w:tr w:rsidR="009055D1" w:rsidRPr="009055D1" w:rsidTr="0064570F">
        <w:trPr>
          <w:trHeight w:val="300"/>
        </w:trPr>
        <w:tc>
          <w:tcPr>
            <w:tcW w:w="1224" w:type="dxa"/>
            <w:tcBorders>
              <w:top w:val="nil"/>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ГЭН6.01.1. </w:t>
            </w:r>
          </w:p>
        </w:tc>
        <w:tc>
          <w:tcPr>
            <w:tcW w:w="7716"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Идентификационный тест ДНК с юридической силой (для суда)</w:t>
            </w:r>
          </w:p>
        </w:tc>
        <w:tc>
          <w:tcPr>
            <w:tcW w:w="1545" w:type="dxa"/>
            <w:tcBorders>
              <w:top w:val="nil"/>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12 600,00</w:t>
            </w:r>
          </w:p>
        </w:tc>
      </w:tr>
      <w:tr w:rsidR="009055D1" w:rsidRPr="009055D1" w:rsidTr="0064570F">
        <w:trPr>
          <w:trHeight w:val="342"/>
        </w:trPr>
        <w:tc>
          <w:tcPr>
            <w:tcW w:w="1224" w:type="dxa"/>
            <w:tcBorders>
              <w:top w:val="single" w:sz="4" w:space="0" w:color="ACC8BD"/>
              <w:left w:val="single" w:sz="4" w:space="0" w:color="ACC8BD"/>
              <w:bottom w:val="single" w:sz="4" w:space="0" w:color="ACC8BD"/>
              <w:right w:val="nil"/>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c>
          <w:tcPr>
            <w:tcW w:w="7716" w:type="dxa"/>
            <w:tcBorders>
              <w:top w:val="single" w:sz="4" w:space="0" w:color="ACC8BD"/>
              <w:left w:val="single" w:sz="4" w:space="0" w:color="ACC8BD"/>
              <w:bottom w:val="single" w:sz="4" w:space="0" w:color="ACC8BD"/>
              <w:right w:val="single" w:sz="4" w:space="0" w:color="ACC8BD"/>
            </w:tcBorders>
            <w:shd w:val="clear" w:color="000000" w:fill="DDEFF0"/>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Близнецовый тест</w:t>
            </w:r>
          </w:p>
        </w:tc>
        <w:tc>
          <w:tcPr>
            <w:tcW w:w="1545" w:type="dxa"/>
            <w:tcBorders>
              <w:top w:val="single" w:sz="4" w:space="0" w:color="ACC8BD"/>
              <w:left w:val="nil"/>
              <w:bottom w:val="single" w:sz="4" w:space="0" w:color="ACC8BD"/>
              <w:right w:val="single" w:sz="4" w:space="0" w:color="ACC8BD"/>
            </w:tcBorders>
            <w:shd w:val="clear" w:color="000000" w:fill="DDEFF0"/>
            <w:noWrap/>
            <w:hideMark/>
          </w:tcPr>
          <w:p w:rsidR="009055D1" w:rsidRPr="009055D1" w:rsidRDefault="009055D1" w:rsidP="009055D1">
            <w:pPr>
              <w:widowControl/>
              <w:suppressAutoHyphens w:val="0"/>
              <w:autoSpaceDN/>
              <w:textAlignment w:val="auto"/>
              <w:outlineLvl w:val="0"/>
              <w:rPr>
                <w:rFonts w:ascii="Arial" w:eastAsia="Times New Roman" w:hAnsi="Arial" w:cs="Arial"/>
                <w:b/>
                <w:bCs/>
                <w:color w:val="00005C"/>
                <w:kern w:val="0"/>
                <w:sz w:val="18"/>
                <w:szCs w:val="18"/>
                <w:lang w:eastAsia="ru-RU" w:bidi="ar-SA"/>
              </w:rPr>
            </w:pPr>
            <w:r w:rsidRPr="009055D1">
              <w:rPr>
                <w:rFonts w:ascii="Arial" w:eastAsia="Times New Roman" w:hAnsi="Arial" w:cs="Arial"/>
                <w:b/>
                <w:bCs/>
                <w:color w:val="00005C"/>
                <w:kern w:val="0"/>
                <w:sz w:val="18"/>
                <w:szCs w:val="18"/>
                <w:lang w:eastAsia="ru-RU" w:bidi="ar-SA"/>
              </w:rPr>
              <w:t> </w:t>
            </w:r>
          </w:p>
        </w:tc>
      </w:tr>
      <w:tr w:rsidR="009055D1" w:rsidRPr="009055D1" w:rsidTr="0064570F">
        <w:trPr>
          <w:trHeight w:val="300"/>
        </w:trPr>
        <w:tc>
          <w:tcPr>
            <w:tcW w:w="1224" w:type="dxa"/>
            <w:tcBorders>
              <w:top w:val="single" w:sz="4" w:space="0" w:color="C0C0C0"/>
              <w:left w:val="single" w:sz="4" w:space="0" w:color="C0C0C0"/>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 xml:space="preserve">ГЭН3.01.   </w:t>
            </w:r>
          </w:p>
        </w:tc>
        <w:tc>
          <w:tcPr>
            <w:tcW w:w="7716"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Близнецовый тест (однояйцевые/двуяйцевые) (Два человека)</w:t>
            </w:r>
          </w:p>
        </w:tc>
        <w:tc>
          <w:tcPr>
            <w:tcW w:w="1545" w:type="dxa"/>
            <w:tcBorders>
              <w:top w:val="single" w:sz="4" w:space="0" w:color="C0C0C0"/>
              <w:left w:val="nil"/>
              <w:bottom w:val="single" w:sz="4" w:space="0" w:color="C0C0C0"/>
              <w:right w:val="single" w:sz="4" w:space="0" w:color="C0C0C0"/>
            </w:tcBorders>
            <w:shd w:val="clear" w:color="auto" w:fill="auto"/>
            <w:hideMark/>
          </w:tcPr>
          <w:p w:rsidR="009055D1" w:rsidRPr="009055D1" w:rsidRDefault="009055D1" w:rsidP="009055D1">
            <w:pPr>
              <w:widowControl/>
              <w:suppressAutoHyphens w:val="0"/>
              <w:autoSpaceDN/>
              <w:jc w:val="right"/>
              <w:textAlignment w:val="auto"/>
              <w:outlineLvl w:val="1"/>
              <w:rPr>
                <w:rFonts w:ascii="Arial" w:eastAsia="Times New Roman" w:hAnsi="Arial" w:cs="Arial"/>
                <w:kern w:val="0"/>
                <w:sz w:val="18"/>
                <w:szCs w:val="18"/>
                <w:lang w:eastAsia="ru-RU" w:bidi="ar-SA"/>
              </w:rPr>
            </w:pPr>
            <w:r w:rsidRPr="009055D1">
              <w:rPr>
                <w:rFonts w:ascii="Arial" w:eastAsia="Times New Roman" w:hAnsi="Arial" w:cs="Arial"/>
                <w:kern w:val="0"/>
                <w:sz w:val="18"/>
                <w:szCs w:val="18"/>
                <w:lang w:eastAsia="ru-RU" w:bidi="ar-SA"/>
              </w:rPr>
              <w:t>21 200,00</w:t>
            </w:r>
          </w:p>
        </w:tc>
      </w:tr>
    </w:tbl>
    <w:p w:rsidR="009055D1" w:rsidRDefault="009055D1">
      <w:pPr>
        <w:pStyle w:val="Standard"/>
        <w:jc w:val="right"/>
        <w:rPr>
          <w:sz w:val="20"/>
          <w:szCs w:val="20"/>
        </w:rPr>
      </w:pPr>
    </w:p>
    <w:p w:rsidR="009055D1" w:rsidRDefault="009055D1">
      <w:pPr>
        <w:pStyle w:val="Standard"/>
        <w:jc w:val="right"/>
        <w:rPr>
          <w:sz w:val="20"/>
          <w:szCs w:val="20"/>
        </w:rPr>
      </w:pPr>
    </w:p>
    <w:p w:rsidR="00084952" w:rsidRPr="009E4F0B" w:rsidRDefault="00084952" w:rsidP="009E4F0B">
      <w:pPr>
        <w:pStyle w:val="1"/>
        <w:widowControl/>
        <w:numPr>
          <w:ilvl w:val="1"/>
          <w:numId w:val="4"/>
        </w:numPr>
        <w:suppressAutoHyphens w:val="0"/>
        <w:autoSpaceDN/>
        <w:spacing w:before="0" w:after="0"/>
        <w:jc w:val="both"/>
        <w:textAlignment w:val="auto"/>
        <w:rPr>
          <w:rFonts w:ascii="Times New Roman" w:hAnsi="Times New Roman" w:cs="Times New Roman"/>
          <w:b w:val="0"/>
          <w:sz w:val="20"/>
          <w:szCs w:val="20"/>
        </w:rPr>
      </w:pPr>
      <w:r w:rsidRPr="009E4F0B">
        <w:rPr>
          <w:rFonts w:ascii="Times New Roman" w:hAnsi="Times New Roman" w:cs="Times New Roman"/>
          <w:b w:val="0"/>
          <w:bCs w:val="0"/>
          <w:sz w:val="20"/>
          <w:szCs w:val="20"/>
        </w:rPr>
        <w:t>Клетки слизистой оболочки рта собранные при помощи ватных палочек («мазков») являются стандартным образцом. Все другие образцы считаются «специальными» и оплачиваются в соответствии с Приложением 1.</w:t>
      </w:r>
    </w:p>
    <w:p w:rsidR="00576246" w:rsidRDefault="00CC78CA" w:rsidP="001E2C37">
      <w:pPr>
        <w:pStyle w:val="1"/>
        <w:widowControl/>
        <w:numPr>
          <w:ilvl w:val="1"/>
          <w:numId w:val="4"/>
        </w:numPr>
        <w:suppressAutoHyphens w:val="0"/>
        <w:autoSpaceDN/>
        <w:spacing w:before="0" w:after="0"/>
        <w:jc w:val="both"/>
        <w:textAlignment w:val="auto"/>
        <w:rPr>
          <w:rFonts w:ascii="Times New Roman" w:hAnsi="Times New Roman" w:cs="Times New Roman"/>
          <w:b w:val="0"/>
          <w:bCs w:val="0"/>
          <w:sz w:val="20"/>
          <w:szCs w:val="20"/>
        </w:rPr>
      </w:pPr>
      <w:r w:rsidRPr="00533346">
        <w:rPr>
          <w:rFonts w:ascii="Times New Roman" w:hAnsi="Times New Roman" w:cs="Times New Roman"/>
          <w:b w:val="0"/>
          <w:bCs w:val="0"/>
          <w:sz w:val="20"/>
          <w:szCs w:val="20"/>
        </w:rPr>
        <w:t xml:space="preserve">Специальные образцы.  </w:t>
      </w:r>
    </w:p>
    <w:p w:rsidR="00D802AF" w:rsidRPr="00533346" w:rsidRDefault="00084952" w:rsidP="00084952">
      <w:pPr>
        <w:pStyle w:val="Standard"/>
        <w:jc w:val="right"/>
        <w:rPr>
          <w:rFonts w:cs="Times New Roman"/>
          <w:b/>
          <w:bCs/>
          <w:sz w:val="20"/>
          <w:szCs w:val="20"/>
        </w:rPr>
      </w:pPr>
      <w:r w:rsidRPr="00084952">
        <w:rPr>
          <w:sz w:val="20"/>
          <w:szCs w:val="20"/>
        </w:rPr>
        <w:t>Приложение 2.</w:t>
      </w:r>
    </w:p>
    <w:tbl>
      <w:tblPr>
        <w:tblStyle w:val="ab"/>
        <w:tblW w:w="10627" w:type="dxa"/>
        <w:tblLook w:val="04A0" w:firstRow="1" w:lastRow="0" w:firstColumn="1" w:lastColumn="0" w:noHBand="0" w:noVBand="1"/>
      </w:tblPr>
      <w:tblGrid>
        <w:gridCol w:w="1439"/>
        <w:gridCol w:w="1533"/>
        <w:gridCol w:w="7655"/>
      </w:tblGrid>
      <w:tr w:rsidR="00533346" w:rsidRPr="00B54475" w:rsidTr="0064570F">
        <w:trPr>
          <w:trHeight w:val="471"/>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64570F">
            <w:pPr>
              <w:rPr>
                <w:rFonts w:ascii="Times New Roman" w:hAnsi="Times New Roman" w:cs="Times New Roman"/>
                <w:b/>
                <w:sz w:val="20"/>
                <w:szCs w:val="20"/>
              </w:rPr>
            </w:pPr>
            <w:r w:rsidRPr="00576246">
              <w:rPr>
                <w:rFonts w:ascii="Times New Roman" w:hAnsi="Times New Roman" w:cs="Times New Roman"/>
                <w:b/>
                <w:sz w:val="20"/>
                <w:szCs w:val="20"/>
              </w:rPr>
              <w:t xml:space="preserve">Вид </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76246" w:rsidP="00CC78CA">
            <w:pPr>
              <w:jc w:val="center"/>
              <w:rPr>
                <w:rFonts w:ascii="Times New Roman" w:hAnsi="Times New Roman" w:cs="Times New Roman"/>
                <w:b/>
                <w:sz w:val="20"/>
                <w:szCs w:val="20"/>
              </w:rPr>
            </w:pPr>
            <w:r>
              <w:rPr>
                <w:rFonts w:ascii="Times New Roman" w:hAnsi="Times New Roman" w:cs="Times New Roman"/>
                <w:b/>
                <w:sz w:val="20"/>
                <w:szCs w:val="20"/>
              </w:rPr>
              <w:t>К</w:t>
            </w:r>
            <w:r w:rsidR="00533346" w:rsidRPr="00576246">
              <w:rPr>
                <w:rFonts w:ascii="Times New Roman" w:hAnsi="Times New Roman" w:cs="Times New Roman"/>
                <w:b/>
                <w:sz w:val="20"/>
                <w:szCs w:val="20"/>
              </w:rPr>
              <w:t>оличество образцов</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jc w:val="center"/>
              <w:rPr>
                <w:rFonts w:ascii="Times New Roman" w:hAnsi="Times New Roman" w:cs="Times New Roman"/>
                <w:b/>
                <w:sz w:val="20"/>
                <w:szCs w:val="20"/>
              </w:rPr>
            </w:pPr>
            <w:r w:rsidRPr="00576246">
              <w:rPr>
                <w:rFonts w:ascii="Times New Roman" w:hAnsi="Times New Roman" w:cs="Times New Roman"/>
                <w:b/>
                <w:sz w:val="20"/>
                <w:szCs w:val="20"/>
              </w:rPr>
              <w:t>Особенности сбора</w:t>
            </w:r>
          </w:p>
        </w:tc>
      </w:tr>
      <w:tr w:rsidR="00533346" w:rsidRPr="00B54475" w:rsidTr="0064570F">
        <w:trPr>
          <w:trHeight w:val="264"/>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p>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Кровь</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vertAlign w:val="superscript"/>
              </w:rPr>
            </w:pPr>
            <w:r w:rsidRPr="00576246">
              <w:rPr>
                <w:rFonts w:ascii="Times New Roman" w:hAnsi="Times New Roman" w:cs="Times New Roman"/>
                <w:sz w:val="20"/>
                <w:szCs w:val="20"/>
              </w:rPr>
              <w:t>пятно диаметром более 1,5-2 см</w:t>
            </w:r>
            <w:r w:rsidRPr="00576246">
              <w:rPr>
                <w:rFonts w:ascii="Times New Roman" w:hAnsi="Times New Roman" w:cs="Times New Roman"/>
                <w:sz w:val="20"/>
                <w:szCs w:val="20"/>
                <w:vertAlign w:val="superscript"/>
              </w:rPr>
              <w:t>2</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Кровь может быть на ватном диске, бумаге (чем глубже пропитан материал</w:t>
            </w:r>
            <w:r w:rsidR="001E2C37" w:rsidRPr="00576246">
              <w:rPr>
                <w:rFonts w:ascii="Times New Roman" w:hAnsi="Times New Roman" w:cs="Times New Roman"/>
                <w:sz w:val="20"/>
                <w:szCs w:val="20"/>
              </w:rPr>
              <w:t>, тем информативнее</w:t>
            </w:r>
            <w:r w:rsidRPr="00576246">
              <w:rPr>
                <w:rFonts w:ascii="Times New Roman" w:hAnsi="Times New Roman" w:cs="Times New Roman"/>
                <w:sz w:val="20"/>
                <w:szCs w:val="20"/>
              </w:rPr>
              <w:t>). Такой образец необходимо просушить в естественных условиях и поместить в чистый бумажный конверт.</w:t>
            </w:r>
          </w:p>
        </w:tc>
      </w:tr>
      <w:tr w:rsidR="00533346" w:rsidRPr="00B54475" w:rsidTr="0064570F">
        <w:trPr>
          <w:trHeight w:val="513"/>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p>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Ушная сера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p>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2-3 палочки</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Ушную серу необходимо собирать ватными палочками из НОВОЙ упаковки.</w:t>
            </w:r>
          </w:p>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Ватные палочки должны быть обильно окрашены в желтый, желто-бурый цвет.</w:t>
            </w:r>
          </w:p>
        </w:tc>
      </w:tr>
      <w:tr w:rsidR="00533346" w:rsidRPr="00B54475" w:rsidTr="0064570F">
        <w:trPr>
          <w:trHeight w:val="519"/>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Зубная щетка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p>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1 штука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 xml:space="preserve">Зубная щетка должна использоваться ежедневно не менее 1 месяца только одним человеком (чем больше срок использования, тем информативнее). </w:t>
            </w:r>
          </w:p>
        </w:tc>
      </w:tr>
      <w:tr w:rsidR="00533346" w:rsidRPr="00B54475" w:rsidTr="0064570F">
        <w:trPr>
          <w:trHeight w:val="774"/>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6246" w:rsidRDefault="00576246" w:rsidP="00533346">
            <w:pPr>
              <w:rPr>
                <w:rFonts w:ascii="Times New Roman" w:hAnsi="Times New Roman" w:cs="Times New Roman"/>
                <w:b/>
                <w:sz w:val="20"/>
                <w:szCs w:val="20"/>
              </w:rPr>
            </w:pPr>
          </w:p>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Сперма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2-5 палочек,</w:t>
            </w:r>
          </w:p>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пятно более 1,5-2 см</w:t>
            </w:r>
            <w:r w:rsidRPr="00576246">
              <w:rPr>
                <w:rFonts w:ascii="Times New Roman" w:hAnsi="Times New Roman" w:cs="Times New Roman"/>
                <w:sz w:val="20"/>
                <w:szCs w:val="20"/>
                <w:vertAlign w:val="superscript"/>
              </w:rPr>
              <w:t>2</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Образец спермы из презерватива: не касаясь стенок презерватива, опустить в семенную жидкость несколько ватных палочек, аккуратно вынуть и поместить в чистый конверт (либо вылить сперму на чистый ватный диск или марлевую ткань).</w:t>
            </w:r>
          </w:p>
        </w:tc>
      </w:tr>
      <w:tr w:rsidR="00533346" w:rsidRPr="00B54475" w:rsidTr="0064570F">
        <w:trPr>
          <w:trHeight w:val="519"/>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tabs>
                <w:tab w:val="left" w:pos="432"/>
                <w:tab w:val="center" w:pos="973"/>
              </w:tabs>
              <w:rPr>
                <w:rFonts w:ascii="Times New Roman" w:hAnsi="Times New Roman" w:cs="Times New Roman"/>
                <w:b/>
                <w:sz w:val="20"/>
                <w:szCs w:val="20"/>
              </w:rPr>
            </w:pPr>
          </w:p>
          <w:p w:rsidR="00533346" w:rsidRPr="00576246" w:rsidRDefault="00533346" w:rsidP="00533346">
            <w:pPr>
              <w:tabs>
                <w:tab w:val="left" w:pos="432"/>
                <w:tab w:val="center" w:pos="973"/>
              </w:tabs>
              <w:rPr>
                <w:rFonts w:ascii="Times New Roman" w:hAnsi="Times New Roman" w:cs="Times New Roman"/>
                <w:b/>
                <w:sz w:val="20"/>
                <w:szCs w:val="20"/>
              </w:rPr>
            </w:pPr>
            <w:r w:rsidRPr="00576246">
              <w:rPr>
                <w:rFonts w:ascii="Times New Roman" w:hAnsi="Times New Roman" w:cs="Times New Roman"/>
                <w:b/>
                <w:sz w:val="20"/>
                <w:szCs w:val="20"/>
              </w:rPr>
              <w:t>Волосы</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p>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6-12 штук</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ВОЛОСЫ ДОЛЖНЫ БЫТЬ ОБЯЗАТЕЛЬНО С ЛУКОВИЦАМИ (вырванные с корнем). Волосы необходимо поместить в конверт. Состриженные, выпавшие, собранные с расчески волосы не подойдут.</w:t>
            </w:r>
          </w:p>
        </w:tc>
      </w:tr>
      <w:tr w:rsidR="00533346" w:rsidRPr="00B54475" w:rsidTr="0064570F">
        <w:trPr>
          <w:trHeight w:val="237"/>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Ногти</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8-10 штук</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Необходимо состричь на бумагу и высыпать в конверт.</w:t>
            </w:r>
          </w:p>
        </w:tc>
      </w:tr>
      <w:tr w:rsidR="00533346" w:rsidRPr="00B54475" w:rsidTr="0064570F">
        <w:trPr>
          <w:trHeight w:val="774"/>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p>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Жевательная резинка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p>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от 1 штуки</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После того, как жевательную резинку пожевали не менее 20-30 минут, ее необходимо поместить в конверт с помощью бумаги. РУКАМИ ЖВАЧКУ ТРОГАТЬ НЕЛЬЗЯ! Дать ей высохнуть. Резинка может прилипнуть, но это никак не скажется на качестве образцов.</w:t>
            </w:r>
          </w:p>
        </w:tc>
      </w:tr>
      <w:tr w:rsidR="00533346" w:rsidRPr="00B54475" w:rsidTr="0064570F">
        <w:trPr>
          <w:trHeight w:val="519"/>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Выделения из носа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1 платок</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На бумажной салфетке или на чистом носовом платке должны бы</w:t>
            </w:r>
            <w:r w:rsidR="001E2C37" w:rsidRPr="00576246">
              <w:rPr>
                <w:rFonts w:ascii="Times New Roman" w:hAnsi="Times New Roman" w:cs="Times New Roman"/>
                <w:sz w:val="20"/>
                <w:szCs w:val="20"/>
              </w:rPr>
              <w:t xml:space="preserve">ть обильные выделения из носа. </w:t>
            </w:r>
            <w:r w:rsidRPr="00576246">
              <w:rPr>
                <w:rFonts w:ascii="Times New Roman" w:hAnsi="Times New Roman" w:cs="Times New Roman"/>
                <w:sz w:val="20"/>
                <w:szCs w:val="20"/>
              </w:rPr>
              <w:t>Хорошо просушить образцы в естественных условиях.</w:t>
            </w:r>
          </w:p>
        </w:tc>
      </w:tr>
      <w:tr w:rsidR="00533346" w:rsidRPr="00B54475" w:rsidTr="0064570F">
        <w:trPr>
          <w:trHeight w:val="519"/>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b/>
                <w:sz w:val="20"/>
                <w:szCs w:val="20"/>
              </w:rPr>
            </w:pPr>
          </w:p>
          <w:p w:rsidR="00533346" w:rsidRPr="00576246" w:rsidRDefault="00533346" w:rsidP="00533346">
            <w:pPr>
              <w:rPr>
                <w:rFonts w:ascii="Times New Roman" w:hAnsi="Times New Roman" w:cs="Times New Roman"/>
                <w:b/>
                <w:sz w:val="20"/>
                <w:szCs w:val="20"/>
              </w:rPr>
            </w:pPr>
            <w:r w:rsidRPr="00576246">
              <w:rPr>
                <w:rFonts w:ascii="Times New Roman" w:hAnsi="Times New Roman" w:cs="Times New Roman"/>
                <w:b/>
                <w:sz w:val="20"/>
                <w:szCs w:val="20"/>
              </w:rPr>
              <w:t>Окурки</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3346" w:rsidRPr="00576246" w:rsidRDefault="00533346" w:rsidP="00533346">
            <w:pPr>
              <w:rPr>
                <w:rFonts w:ascii="Times New Roman" w:hAnsi="Times New Roman" w:cs="Times New Roman"/>
                <w:sz w:val="20"/>
                <w:szCs w:val="20"/>
              </w:rPr>
            </w:pPr>
          </w:p>
          <w:p w:rsidR="00533346" w:rsidRPr="00576246" w:rsidRDefault="00533346" w:rsidP="00533346">
            <w:pPr>
              <w:rPr>
                <w:rFonts w:ascii="Times New Roman" w:hAnsi="Times New Roman" w:cs="Times New Roman"/>
                <w:sz w:val="20"/>
                <w:szCs w:val="20"/>
              </w:rPr>
            </w:pPr>
            <w:r w:rsidRPr="00576246">
              <w:rPr>
                <w:rFonts w:ascii="Times New Roman" w:hAnsi="Times New Roman" w:cs="Times New Roman"/>
                <w:sz w:val="20"/>
                <w:szCs w:val="20"/>
              </w:rPr>
              <w:t>6-8 штук</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3346" w:rsidRPr="00576246" w:rsidRDefault="00533346" w:rsidP="00CC78CA">
            <w:pPr>
              <w:rPr>
                <w:rFonts w:ascii="Times New Roman" w:hAnsi="Times New Roman" w:cs="Times New Roman"/>
                <w:sz w:val="20"/>
                <w:szCs w:val="20"/>
              </w:rPr>
            </w:pPr>
            <w:r w:rsidRPr="00576246">
              <w:rPr>
                <w:rFonts w:ascii="Times New Roman" w:hAnsi="Times New Roman" w:cs="Times New Roman"/>
                <w:sz w:val="20"/>
                <w:szCs w:val="20"/>
              </w:rPr>
              <w:t>Перед сбором окурков убедитесь, что они принадлежат одному человеку. Наденьте перчатки,  окурки соберите пинцетом и сложите в конверт.</w:t>
            </w:r>
          </w:p>
        </w:tc>
      </w:tr>
    </w:tbl>
    <w:p w:rsidR="00084952" w:rsidRDefault="009E4F0B" w:rsidP="009E4F0B">
      <w:pPr>
        <w:pStyle w:val="1"/>
        <w:widowControl/>
        <w:suppressAutoHyphens w:val="0"/>
        <w:autoSpaceDN/>
        <w:spacing w:before="0" w:after="0"/>
        <w:jc w:val="both"/>
        <w:textAlignment w:val="auto"/>
        <w:rPr>
          <w:rFonts w:ascii="Times New Roman" w:hAnsi="Times New Roman" w:cs="Times New Roman"/>
          <w:b w:val="0"/>
          <w:sz w:val="20"/>
          <w:szCs w:val="20"/>
        </w:rPr>
      </w:pPr>
      <w:r>
        <w:rPr>
          <w:rFonts w:ascii="Times New Roman" w:hAnsi="Times New Roman" w:cs="Times New Roman"/>
          <w:b w:val="0"/>
          <w:sz w:val="20"/>
          <w:szCs w:val="20"/>
        </w:rPr>
        <w:t xml:space="preserve">1.3. </w:t>
      </w:r>
      <w:r w:rsidR="00CC78CA" w:rsidRPr="00084952">
        <w:rPr>
          <w:rFonts w:ascii="Times New Roman" w:hAnsi="Times New Roman" w:cs="Times New Roman"/>
          <w:b w:val="0"/>
          <w:sz w:val="20"/>
          <w:szCs w:val="20"/>
        </w:rPr>
        <w:t>Заказчик</w:t>
      </w:r>
      <w:r w:rsidR="00CC78CA" w:rsidRPr="00084952">
        <w:rPr>
          <w:rFonts w:ascii="Times New Roman" w:hAnsi="Times New Roman" w:cs="Times New Roman"/>
          <w:b w:val="0"/>
          <w:bCs w:val="0"/>
          <w:sz w:val="20"/>
          <w:szCs w:val="20"/>
        </w:rPr>
        <w:t xml:space="preserve"> понимает, что выделение ДНК из «специальных» образцов зависит как от технологии выделения, так и от состояния образцов, а так же условий хранения, захоронения, фиксирования и других факторов, котор</w:t>
      </w:r>
      <w:r w:rsidR="001E2C37" w:rsidRPr="00084952">
        <w:rPr>
          <w:rFonts w:ascii="Times New Roman" w:hAnsi="Times New Roman" w:cs="Times New Roman"/>
          <w:b w:val="0"/>
          <w:bCs w:val="0"/>
          <w:sz w:val="20"/>
          <w:szCs w:val="20"/>
        </w:rPr>
        <w:t xml:space="preserve">ые находятся вне контроля Лаборатории. </w:t>
      </w:r>
    </w:p>
    <w:p w:rsidR="00CC78CA" w:rsidRPr="009E4F0B" w:rsidRDefault="009E4F0B" w:rsidP="009E4F0B">
      <w:pPr>
        <w:pStyle w:val="1"/>
        <w:widowControl/>
        <w:suppressAutoHyphens w:val="0"/>
        <w:autoSpaceDN/>
        <w:spacing w:before="0" w:after="0"/>
        <w:jc w:val="both"/>
        <w:textAlignment w:val="auto"/>
        <w:rPr>
          <w:rFonts w:ascii="Times New Roman" w:hAnsi="Times New Roman" w:cs="Times New Roman"/>
          <w:b w:val="0"/>
          <w:bCs w:val="0"/>
          <w:sz w:val="20"/>
          <w:szCs w:val="20"/>
        </w:rPr>
      </w:pPr>
      <w:r>
        <w:rPr>
          <w:rFonts w:ascii="Times New Roman" w:hAnsi="Times New Roman" w:cs="Times New Roman"/>
          <w:b w:val="0"/>
          <w:bCs w:val="0"/>
          <w:sz w:val="20"/>
          <w:szCs w:val="20"/>
        </w:rPr>
        <w:t xml:space="preserve">1.4. </w:t>
      </w:r>
      <w:r w:rsidR="001E2C37" w:rsidRPr="00084952">
        <w:rPr>
          <w:rFonts w:ascii="Times New Roman" w:hAnsi="Times New Roman" w:cs="Times New Roman"/>
          <w:b w:val="0"/>
          <w:bCs w:val="0"/>
          <w:sz w:val="20"/>
          <w:szCs w:val="20"/>
        </w:rPr>
        <w:t xml:space="preserve">В </w:t>
      </w:r>
      <w:r w:rsidR="00CC78CA" w:rsidRPr="00084952">
        <w:rPr>
          <w:rFonts w:ascii="Times New Roman" w:hAnsi="Times New Roman" w:cs="Times New Roman"/>
          <w:b w:val="0"/>
          <w:bCs w:val="0"/>
          <w:sz w:val="20"/>
          <w:szCs w:val="20"/>
        </w:rPr>
        <w:t>случаях</w:t>
      </w:r>
      <w:r w:rsidR="001E2C37" w:rsidRPr="00084952">
        <w:rPr>
          <w:rFonts w:ascii="Times New Roman" w:hAnsi="Times New Roman" w:cs="Times New Roman"/>
          <w:b w:val="0"/>
          <w:bCs w:val="0"/>
          <w:sz w:val="20"/>
          <w:szCs w:val="20"/>
        </w:rPr>
        <w:t>,</w:t>
      </w:r>
      <w:r w:rsidR="00CC78CA" w:rsidRPr="00084952">
        <w:rPr>
          <w:rFonts w:ascii="Times New Roman" w:hAnsi="Times New Roman" w:cs="Times New Roman"/>
          <w:b w:val="0"/>
          <w:bCs w:val="0"/>
          <w:sz w:val="20"/>
          <w:szCs w:val="20"/>
        </w:rPr>
        <w:t xml:space="preserve"> </w:t>
      </w:r>
      <w:r w:rsidR="001E2C37" w:rsidRPr="00084952">
        <w:rPr>
          <w:rFonts w:ascii="Times New Roman" w:hAnsi="Times New Roman" w:cs="Times New Roman"/>
          <w:b w:val="0"/>
          <w:bCs w:val="0"/>
          <w:sz w:val="20"/>
          <w:szCs w:val="20"/>
        </w:rPr>
        <w:t>если процедура выделения ДНК не датст</w:t>
      </w:r>
      <w:r w:rsidR="00CC78CA" w:rsidRPr="00084952">
        <w:rPr>
          <w:rFonts w:ascii="Times New Roman" w:hAnsi="Times New Roman" w:cs="Times New Roman"/>
          <w:b w:val="0"/>
          <w:bCs w:val="0"/>
          <w:sz w:val="20"/>
          <w:szCs w:val="20"/>
        </w:rPr>
        <w:t xml:space="preserve"> никаких результатов</w:t>
      </w:r>
      <w:r w:rsidR="00D802AF" w:rsidRPr="00084952">
        <w:rPr>
          <w:rFonts w:ascii="Times New Roman" w:hAnsi="Times New Roman" w:cs="Times New Roman"/>
          <w:b w:val="0"/>
          <w:bCs w:val="0"/>
          <w:sz w:val="20"/>
          <w:szCs w:val="20"/>
        </w:rPr>
        <w:t>,</w:t>
      </w:r>
      <w:r w:rsidR="00084952" w:rsidRPr="00084952">
        <w:rPr>
          <w:rFonts w:ascii="Times New Roman" w:hAnsi="Times New Roman" w:cs="Times New Roman"/>
          <w:b w:val="0"/>
          <w:bCs w:val="0"/>
          <w:sz w:val="20"/>
          <w:szCs w:val="20"/>
        </w:rPr>
        <w:t xml:space="preserve"> оплата за проведенное исследование не возвращаетя. </w:t>
      </w:r>
      <w:r w:rsidR="00D802AF" w:rsidRPr="00084952">
        <w:rPr>
          <w:rFonts w:ascii="Times New Roman" w:hAnsi="Times New Roman" w:cs="Times New Roman"/>
          <w:b w:val="0"/>
          <w:bCs w:val="0"/>
          <w:sz w:val="20"/>
          <w:szCs w:val="20"/>
        </w:rPr>
        <w:t xml:space="preserve"> </w:t>
      </w:r>
    </w:p>
    <w:p w:rsidR="009E4F0B" w:rsidRDefault="00CC78CA" w:rsidP="00CC78CA">
      <w:pPr>
        <w:jc w:val="both"/>
        <w:rPr>
          <w:rFonts w:cs="Times New Roman"/>
          <w:sz w:val="20"/>
          <w:szCs w:val="20"/>
        </w:rPr>
      </w:pPr>
      <w:r w:rsidRPr="009E4F0B">
        <w:rPr>
          <w:rFonts w:cs="Times New Roman"/>
          <w:sz w:val="20"/>
          <w:szCs w:val="20"/>
        </w:rPr>
        <w:t>1</w:t>
      </w:r>
      <w:r w:rsidR="009E4F0B" w:rsidRPr="009E4F0B">
        <w:rPr>
          <w:rFonts w:cs="Times New Roman"/>
          <w:sz w:val="20"/>
          <w:szCs w:val="20"/>
        </w:rPr>
        <w:t>.5.</w:t>
      </w:r>
      <w:r w:rsidRPr="009E4F0B">
        <w:rPr>
          <w:rFonts w:cs="Times New Roman"/>
          <w:sz w:val="20"/>
          <w:szCs w:val="20"/>
        </w:rPr>
        <w:t xml:space="preserve"> Хранение полученных образцов и выделенной из них ДНК</w:t>
      </w:r>
      <w:r w:rsidR="009E4F0B">
        <w:rPr>
          <w:rFonts w:cs="Times New Roman"/>
          <w:sz w:val="20"/>
          <w:szCs w:val="20"/>
        </w:rPr>
        <w:t>.</w:t>
      </w:r>
    </w:p>
    <w:p w:rsidR="00CC78CA" w:rsidRPr="009E4F0B" w:rsidRDefault="00CC78CA" w:rsidP="009E4F0B">
      <w:pPr>
        <w:ind w:firstLine="709"/>
        <w:jc w:val="both"/>
        <w:rPr>
          <w:rFonts w:cs="Times New Roman"/>
          <w:sz w:val="20"/>
          <w:szCs w:val="20"/>
        </w:rPr>
      </w:pPr>
      <w:r w:rsidRPr="009E4F0B">
        <w:rPr>
          <w:rFonts w:cs="Times New Roman"/>
          <w:sz w:val="20"/>
          <w:szCs w:val="20"/>
        </w:rPr>
        <w:t xml:space="preserve">Все образцы, направленные в </w:t>
      </w:r>
      <w:r w:rsidR="00084952" w:rsidRPr="009E4F0B">
        <w:rPr>
          <w:rFonts w:cs="Times New Roman"/>
          <w:bCs/>
          <w:sz w:val="20"/>
          <w:szCs w:val="20"/>
        </w:rPr>
        <w:t>Лабораторию</w:t>
      </w:r>
      <w:r w:rsidR="009E4F0B">
        <w:rPr>
          <w:rFonts w:cs="Times New Roman"/>
          <w:sz w:val="20"/>
          <w:szCs w:val="20"/>
        </w:rPr>
        <w:t xml:space="preserve"> хранят</w:t>
      </w:r>
      <w:r w:rsidRPr="009E4F0B">
        <w:rPr>
          <w:rFonts w:cs="Times New Roman"/>
          <w:sz w:val="20"/>
          <w:szCs w:val="20"/>
        </w:rPr>
        <w:t>ся в условиях контролируемого климата и специальной системы безопасности в течении 1 (одного) месяца со дн</w:t>
      </w:r>
      <w:r w:rsidR="009E4F0B">
        <w:rPr>
          <w:rFonts w:cs="Times New Roman"/>
          <w:sz w:val="20"/>
          <w:szCs w:val="20"/>
        </w:rPr>
        <w:t xml:space="preserve">я получения и после этого уничтожаютя, если </w:t>
      </w:r>
      <w:r w:rsidR="00084952" w:rsidRPr="009E4F0B">
        <w:rPr>
          <w:rFonts w:cs="Times New Roman"/>
          <w:bCs/>
          <w:sz w:val="20"/>
          <w:szCs w:val="20"/>
        </w:rPr>
        <w:t>Лаборатория</w:t>
      </w:r>
      <w:r w:rsidRPr="009E4F0B">
        <w:rPr>
          <w:rFonts w:cs="Times New Roman"/>
          <w:bCs/>
          <w:sz w:val="20"/>
          <w:szCs w:val="20"/>
        </w:rPr>
        <w:t xml:space="preserve"> </w:t>
      </w:r>
      <w:r w:rsidRPr="009E4F0B">
        <w:rPr>
          <w:rFonts w:cs="Times New Roman"/>
          <w:sz w:val="20"/>
          <w:szCs w:val="20"/>
        </w:rPr>
        <w:t xml:space="preserve">не получит на этот счёт других указаний от </w:t>
      </w:r>
      <w:r w:rsidRPr="009E4F0B">
        <w:rPr>
          <w:rFonts w:cs="Times New Roman"/>
          <w:bCs/>
          <w:sz w:val="20"/>
          <w:szCs w:val="20"/>
        </w:rPr>
        <w:t>Заказчика</w:t>
      </w:r>
      <w:r w:rsidRPr="009E4F0B">
        <w:rPr>
          <w:rFonts w:cs="Times New Roman"/>
          <w:sz w:val="20"/>
          <w:szCs w:val="20"/>
        </w:rPr>
        <w:t xml:space="preserve">.  </w:t>
      </w:r>
    </w:p>
    <w:p w:rsidR="009E4F0B" w:rsidRDefault="00CC78CA" w:rsidP="009E4F0B">
      <w:pPr>
        <w:tabs>
          <w:tab w:val="left" w:pos="432"/>
        </w:tabs>
        <w:ind w:firstLine="720"/>
        <w:jc w:val="both"/>
        <w:rPr>
          <w:rFonts w:cs="Times New Roman"/>
          <w:sz w:val="20"/>
          <w:szCs w:val="20"/>
        </w:rPr>
      </w:pPr>
      <w:r w:rsidRPr="009E4F0B">
        <w:rPr>
          <w:rFonts w:cs="Times New Roman"/>
          <w:sz w:val="20"/>
          <w:szCs w:val="20"/>
        </w:rPr>
        <w:t xml:space="preserve">ДНК, выделанная из образцов, направленных в </w:t>
      </w:r>
      <w:r w:rsidR="00084952" w:rsidRPr="009E4F0B">
        <w:rPr>
          <w:rFonts w:cs="Times New Roman"/>
          <w:bCs/>
          <w:sz w:val="20"/>
          <w:szCs w:val="20"/>
        </w:rPr>
        <w:t xml:space="preserve">Лабораторию </w:t>
      </w:r>
      <w:r w:rsidR="009E4F0B">
        <w:rPr>
          <w:rFonts w:cs="Times New Roman"/>
          <w:bCs/>
          <w:sz w:val="20"/>
          <w:szCs w:val="20"/>
        </w:rPr>
        <w:t>хранится</w:t>
      </w:r>
      <w:r w:rsidRPr="009E4F0B">
        <w:rPr>
          <w:rFonts w:cs="Times New Roman"/>
          <w:sz w:val="20"/>
          <w:szCs w:val="20"/>
        </w:rPr>
        <w:t xml:space="preserve"> в течение 3 (трёх) месяцев </w:t>
      </w:r>
      <w:r w:rsidR="009E4F0B">
        <w:rPr>
          <w:rFonts w:cs="Times New Roman"/>
          <w:sz w:val="20"/>
          <w:szCs w:val="20"/>
        </w:rPr>
        <w:t xml:space="preserve">на тех же условиях.  </w:t>
      </w:r>
    </w:p>
    <w:p w:rsidR="00CC78CA" w:rsidRPr="009E4F0B" w:rsidRDefault="00CC78CA" w:rsidP="009E4F0B">
      <w:pPr>
        <w:tabs>
          <w:tab w:val="left" w:pos="432"/>
        </w:tabs>
        <w:ind w:firstLine="720"/>
        <w:jc w:val="both"/>
        <w:rPr>
          <w:rFonts w:cs="Times New Roman"/>
          <w:sz w:val="20"/>
          <w:szCs w:val="20"/>
        </w:rPr>
      </w:pPr>
      <w:r w:rsidRPr="009E4F0B">
        <w:rPr>
          <w:rFonts w:cs="Times New Roman"/>
          <w:bCs/>
          <w:sz w:val="20"/>
          <w:szCs w:val="20"/>
        </w:rPr>
        <w:t>Заказчик</w:t>
      </w:r>
      <w:r w:rsidRPr="009E4F0B">
        <w:rPr>
          <w:rFonts w:cs="Times New Roman"/>
          <w:sz w:val="20"/>
          <w:szCs w:val="20"/>
        </w:rPr>
        <w:t xml:space="preserve"> несет ответственность за расходы, связанные с возвратом образцов Заказчику</w:t>
      </w:r>
      <w:r w:rsidRPr="009E4F0B">
        <w:rPr>
          <w:rFonts w:cs="Times New Roman"/>
          <w:bCs/>
          <w:sz w:val="20"/>
          <w:szCs w:val="20"/>
        </w:rPr>
        <w:t>,</w:t>
      </w:r>
      <w:r w:rsidR="009E4F0B">
        <w:rPr>
          <w:rFonts w:cs="Times New Roman"/>
          <w:sz w:val="20"/>
          <w:szCs w:val="20"/>
        </w:rPr>
        <w:t xml:space="preserve"> а так же за</w:t>
      </w:r>
      <w:r w:rsidRPr="009E4F0B">
        <w:rPr>
          <w:rFonts w:cs="Times New Roman"/>
          <w:sz w:val="20"/>
          <w:szCs w:val="20"/>
        </w:rPr>
        <w:t xml:space="preserve"> расходы, связанные с уничтожением специальных образцов согласно указаниям, полученным от </w:t>
      </w:r>
      <w:r w:rsidRPr="009E4F0B">
        <w:rPr>
          <w:rFonts w:cs="Times New Roman"/>
          <w:bCs/>
          <w:sz w:val="20"/>
          <w:szCs w:val="20"/>
        </w:rPr>
        <w:t>Заказчика</w:t>
      </w:r>
      <w:r w:rsidRPr="009E4F0B">
        <w:rPr>
          <w:rFonts w:cs="Times New Roman"/>
          <w:sz w:val="20"/>
          <w:szCs w:val="20"/>
        </w:rPr>
        <w:t>.</w:t>
      </w:r>
    </w:p>
    <w:p w:rsidR="00CC78CA" w:rsidRPr="00B54475" w:rsidRDefault="00CC78CA" w:rsidP="00CC78CA">
      <w:pPr>
        <w:pStyle w:val="a9"/>
      </w:pPr>
    </w:p>
    <w:p w:rsidR="00AC2E28" w:rsidRDefault="00AC2E28">
      <w:pPr>
        <w:pStyle w:val="Standard"/>
        <w:jc w:val="both"/>
        <w:rPr>
          <w:b/>
          <w:bCs/>
          <w:sz w:val="16"/>
          <w:szCs w:val="16"/>
        </w:rPr>
      </w:pPr>
    </w:p>
    <w:tbl>
      <w:tblPr>
        <w:tblW w:w="10216" w:type="dxa"/>
        <w:tblCellMar>
          <w:left w:w="10" w:type="dxa"/>
          <w:right w:w="10" w:type="dxa"/>
        </w:tblCellMar>
        <w:tblLook w:val="0000" w:firstRow="0" w:lastRow="0" w:firstColumn="0" w:lastColumn="0" w:noHBand="0" w:noVBand="0"/>
      </w:tblPr>
      <w:tblGrid>
        <w:gridCol w:w="4963"/>
        <w:gridCol w:w="5253"/>
      </w:tblGrid>
      <w:tr w:rsidR="00AC2E28">
        <w:tc>
          <w:tcPr>
            <w:tcW w:w="4963" w:type="dxa"/>
            <w:shd w:val="clear" w:color="auto" w:fill="auto"/>
            <w:tcMar>
              <w:top w:w="0" w:type="dxa"/>
              <w:left w:w="108" w:type="dxa"/>
              <w:bottom w:w="0" w:type="dxa"/>
              <w:right w:w="108" w:type="dxa"/>
            </w:tcMar>
          </w:tcPr>
          <w:p w:rsidR="00AC2E28" w:rsidRDefault="003E79B7">
            <w:pPr>
              <w:pStyle w:val="a9"/>
            </w:pPr>
            <w:r>
              <w:rPr>
                <w:rFonts w:ascii="Times New Roman" w:hAnsi="Times New Roman"/>
                <w:b/>
                <w:sz w:val="18"/>
                <w:szCs w:val="18"/>
              </w:rPr>
              <w:t xml:space="preserve">Исполнитель:                                                                </w:t>
            </w:r>
          </w:p>
        </w:tc>
        <w:tc>
          <w:tcPr>
            <w:tcW w:w="5253" w:type="dxa"/>
            <w:shd w:val="clear" w:color="auto" w:fill="auto"/>
            <w:tcMar>
              <w:top w:w="0" w:type="dxa"/>
              <w:left w:w="108" w:type="dxa"/>
              <w:bottom w:w="0" w:type="dxa"/>
              <w:right w:w="108" w:type="dxa"/>
            </w:tcMar>
          </w:tcPr>
          <w:p w:rsidR="00AC2E28" w:rsidRDefault="003E79B7">
            <w:pPr>
              <w:pStyle w:val="a9"/>
            </w:pPr>
            <w:r>
              <w:rPr>
                <w:rFonts w:ascii="Times New Roman" w:hAnsi="Times New Roman"/>
                <w:b/>
                <w:sz w:val="18"/>
                <w:szCs w:val="18"/>
              </w:rPr>
              <w:t>Заказчик:</w:t>
            </w:r>
          </w:p>
        </w:tc>
      </w:tr>
      <w:tr w:rsidR="00AC2E28">
        <w:tc>
          <w:tcPr>
            <w:tcW w:w="4963" w:type="dxa"/>
            <w:shd w:val="clear" w:color="auto" w:fill="auto"/>
            <w:tcMar>
              <w:top w:w="0" w:type="dxa"/>
              <w:left w:w="108" w:type="dxa"/>
              <w:bottom w:w="0" w:type="dxa"/>
              <w:right w:w="108" w:type="dxa"/>
            </w:tcMar>
          </w:tcPr>
          <w:p w:rsidR="00AC2E28" w:rsidRDefault="003E79B7">
            <w:pPr>
              <w:pStyle w:val="a9"/>
              <w:rPr>
                <w:rFonts w:ascii="Times New Roman" w:hAnsi="Times New Roman"/>
                <w:color w:val="000000"/>
                <w:sz w:val="18"/>
                <w:szCs w:val="18"/>
              </w:rPr>
            </w:pPr>
            <w:r>
              <w:rPr>
                <w:rFonts w:ascii="Times New Roman" w:hAnsi="Times New Roman"/>
                <w:color w:val="000000"/>
                <w:sz w:val="18"/>
                <w:szCs w:val="18"/>
              </w:rPr>
              <w:t>Директор</w:t>
            </w:r>
          </w:p>
          <w:p w:rsidR="00AC2E28" w:rsidRDefault="003E79B7">
            <w:pPr>
              <w:pStyle w:val="a9"/>
              <w:rPr>
                <w:rFonts w:ascii="Times New Roman" w:hAnsi="Times New Roman"/>
                <w:color w:val="000000"/>
                <w:sz w:val="18"/>
                <w:szCs w:val="18"/>
              </w:rPr>
            </w:pPr>
            <w:r>
              <w:rPr>
                <w:rFonts w:ascii="Times New Roman" w:hAnsi="Times New Roman"/>
                <w:color w:val="000000"/>
                <w:sz w:val="18"/>
                <w:szCs w:val="18"/>
              </w:rPr>
              <w:t>___________________Басалаева Н.В.</w:t>
            </w:r>
          </w:p>
        </w:tc>
        <w:tc>
          <w:tcPr>
            <w:tcW w:w="5253" w:type="dxa"/>
            <w:shd w:val="clear" w:color="auto" w:fill="auto"/>
            <w:tcMar>
              <w:top w:w="0" w:type="dxa"/>
              <w:left w:w="108" w:type="dxa"/>
              <w:bottom w:w="0" w:type="dxa"/>
              <w:right w:w="108" w:type="dxa"/>
            </w:tcMar>
          </w:tcPr>
          <w:p w:rsidR="00AC2E28" w:rsidRDefault="003E79B7">
            <w:pPr>
              <w:pStyle w:val="a9"/>
            </w:pPr>
            <w:r w:rsidRPr="0064570F">
              <w:rPr>
                <w:rFonts w:ascii="Times New Roman" w:hAnsi="Times New Roman"/>
                <w:color w:val="000000"/>
                <w:sz w:val="18"/>
                <w:szCs w:val="18"/>
                <w:shd w:val="clear" w:color="auto" w:fill="FFFF00"/>
              </w:rPr>
              <w:t xml:space="preserve">___________________ </w:t>
            </w:r>
            <w:r w:rsidRPr="0064570F">
              <w:rPr>
                <w:rFonts w:ascii="Times New Roman" w:eastAsia="Times New Roman" w:hAnsi="Times New Roman"/>
                <w:sz w:val="18"/>
                <w:szCs w:val="18"/>
                <w:shd w:val="clear" w:color="auto" w:fill="FFFF00"/>
                <w:lang w:eastAsia="ru-RU"/>
              </w:rPr>
              <w:t>/_____________________</w:t>
            </w:r>
          </w:p>
          <w:p w:rsidR="00AC2E28" w:rsidRDefault="003E79B7">
            <w:pPr>
              <w:pStyle w:val="a9"/>
            </w:pPr>
            <w:r>
              <w:rPr>
                <w:rFonts w:ascii="Times New Roman" w:hAnsi="Times New Roman"/>
                <w:sz w:val="18"/>
                <w:szCs w:val="18"/>
              </w:rPr>
              <w:t xml:space="preserve">            (подпись)                    (расшифровка)</w:t>
            </w:r>
          </w:p>
        </w:tc>
      </w:tr>
    </w:tbl>
    <w:p w:rsidR="00AC2E28" w:rsidRDefault="00AC2E28">
      <w:pPr>
        <w:pStyle w:val="Standard"/>
        <w:jc w:val="both"/>
        <w:rPr>
          <w:sz w:val="20"/>
          <w:szCs w:val="20"/>
        </w:rPr>
      </w:pPr>
    </w:p>
    <w:sectPr w:rsidR="00AC2E28">
      <w:footerReference w:type="default" r:id="rId7"/>
      <w:pgSz w:w="11906" w:h="16838"/>
      <w:pgMar w:top="397" w:right="567" w:bottom="37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CA" w:rsidRDefault="00CC78CA">
      <w:r>
        <w:separator/>
      </w:r>
    </w:p>
  </w:endnote>
  <w:endnote w:type="continuationSeparator" w:id="0">
    <w:p w:rsidR="00CC78CA" w:rsidRDefault="00CC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CA" w:rsidRDefault="00CC78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CA" w:rsidRDefault="00CC78CA">
      <w:r>
        <w:rPr>
          <w:color w:val="000000"/>
        </w:rPr>
        <w:separator/>
      </w:r>
    </w:p>
  </w:footnote>
  <w:footnote w:type="continuationSeparator" w:id="0">
    <w:p w:rsidR="00CC78CA" w:rsidRDefault="00CC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0CBB"/>
    <w:multiLevelType w:val="hybridMultilevel"/>
    <w:tmpl w:val="71D69822"/>
    <w:lvl w:ilvl="0" w:tplc="C2CCC32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A47D5"/>
    <w:multiLevelType w:val="multilevel"/>
    <w:tmpl w:val="0298BD94"/>
    <w:styleLink w:val="WW8Num2"/>
    <w:lvl w:ilvl="0">
      <w:start w:val="1"/>
      <w:numFmt w:val="decimal"/>
      <w:lvlText w:val="%1"/>
      <w:lvlJc w:val="left"/>
      <w:pPr>
        <w:ind w:left="360" w:hanging="360"/>
      </w:pPr>
      <w:rPr>
        <w:u w:val="single"/>
      </w:rPr>
    </w:lvl>
    <w:lvl w:ilvl="1">
      <w:start w:val="2"/>
      <w:numFmt w:val="decimal"/>
      <w:lvlText w:val="%1.%2"/>
      <w:lvlJc w:val="left"/>
      <w:pPr>
        <w:ind w:left="360" w:hanging="360"/>
      </w:pPr>
      <w:rPr>
        <w:u w:val="none"/>
      </w:rPr>
    </w:lvl>
    <w:lvl w:ilvl="2">
      <w:start w:val="1"/>
      <w:numFmt w:val="decimal"/>
      <w:lvlText w:val="%1.%2.%3"/>
      <w:lvlJc w:val="left"/>
      <w:pPr>
        <w:ind w:left="2160" w:hanging="720"/>
      </w:pPr>
      <w:rPr>
        <w:u w:val="singl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200" w:hanging="1440"/>
      </w:pPr>
      <w:rPr>
        <w:u w:val="single"/>
      </w:rPr>
    </w:lvl>
  </w:abstractNum>
  <w:abstractNum w:abstractNumId="2" w15:restartNumberingAfterBreak="0">
    <w:nsid w:val="32E9530E"/>
    <w:multiLevelType w:val="multilevel"/>
    <w:tmpl w:val="FEEA1E6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60101999"/>
    <w:multiLevelType w:val="multilevel"/>
    <w:tmpl w:val="ED22F208"/>
    <w:lvl w:ilvl="0">
      <w:start w:val="1"/>
      <w:numFmt w:val="decimal"/>
      <w:lvlText w:val="%1"/>
      <w:lvlJc w:val="left"/>
      <w:pPr>
        <w:ind w:left="360" w:hanging="360"/>
      </w:pPr>
      <w:rPr>
        <w:rFonts w:cs="Times New Roman" w:hint="default"/>
        <w:u w:val="single"/>
      </w:rPr>
    </w:lvl>
    <w:lvl w:ilvl="1">
      <w:start w:val="2"/>
      <w:numFmt w:val="decimal"/>
      <w:lvlText w:val="%1.%2"/>
      <w:lvlJc w:val="left"/>
      <w:pPr>
        <w:ind w:left="360" w:hanging="360"/>
      </w:pPr>
      <w:rPr>
        <w:rFonts w:cs="Times New Roman" w:hint="default"/>
        <w:u w:val="none"/>
      </w:rPr>
    </w:lvl>
    <w:lvl w:ilvl="2">
      <w:start w:val="1"/>
      <w:numFmt w:val="decimal"/>
      <w:lvlText w:val="%1.%2.%3"/>
      <w:lvlJc w:val="left"/>
      <w:pPr>
        <w:ind w:left="2160" w:hanging="720"/>
      </w:pPr>
      <w:rPr>
        <w:rFonts w:cs="Times New Roman" w:hint="default"/>
        <w:u w:val="single"/>
      </w:rPr>
    </w:lvl>
    <w:lvl w:ilvl="3">
      <w:start w:val="1"/>
      <w:numFmt w:val="decimal"/>
      <w:lvlText w:val="%1.%2.%3.%4"/>
      <w:lvlJc w:val="left"/>
      <w:pPr>
        <w:ind w:left="2880" w:hanging="720"/>
      </w:pPr>
      <w:rPr>
        <w:rFonts w:cs="Times New Roman" w:hint="default"/>
        <w:u w:val="single"/>
      </w:rPr>
    </w:lvl>
    <w:lvl w:ilvl="4">
      <w:start w:val="1"/>
      <w:numFmt w:val="decimal"/>
      <w:lvlText w:val="%1.%2.%3.%4.%5"/>
      <w:lvlJc w:val="left"/>
      <w:pPr>
        <w:ind w:left="3960" w:hanging="1080"/>
      </w:pPr>
      <w:rPr>
        <w:rFonts w:cs="Times New Roman" w:hint="default"/>
        <w:u w:val="single"/>
      </w:rPr>
    </w:lvl>
    <w:lvl w:ilvl="5">
      <w:start w:val="1"/>
      <w:numFmt w:val="decimal"/>
      <w:lvlText w:val="%1.%2.%3.%4.%5.%6"/>
      <w:lvlJc w:val="left"/>
      <w:pPr>
        <w:ind w:left="4680" w:hanging="1080"/>
      </w:pPr>
      <w:rPr>
        <w:rFonts w:cs="Times New Roman" w:hint="default"/>
        <w:u w:val="single"/>
      </w:rPr>
    </w:lvl>
    <w:lvl w:ilvl="6">
      <w:start w:val="1"/>
      <w:numFmt w:val="decimal"/>
      <w:lvlText w:val="%1.%2.%3.%4.%5.%6.%7"/>
      <w:lvlJc w:val="left"/>
      <w:pPr>
        <w:ind w:left="5760" w:hanging="1440"/>
      </w:pPr>
      <w:rPr>
        <w:rFonts w:cs="Times New Roman" w:hint="default"/>
        <w:u w:val="single"/>
      </w:rPr>
    </w:lvl>
    <w:lvl w:ilvl="7">
      <w:start w:val="1"/>
      <w:numFmt w:val="decimal"/>
      <w:lvlText w:val="%1.%2.%3.%4.%5.%6.%7.%8"/>
      <w:lvlJc w:val="left"/>
      <w:pPr>
        <w:ind w:left="6480" w:hanging="1440"/>
      </w:pPr>
      <w:rPr>
        <w:rFonts w:cs="Times New Roman" w:hint="default"/>
        <w:u w:val="single"/>
      </w:rPr>
    </w:lvl>
    <w:lvl w:ilvl="8">
      <w:start w:val="1"/>
      <w:numFmt w:val="decimal"/>
      <w:lvlText w:val="%1.%2.%3.%4.%5.%6.%7.%8.%9"/>
      <w:lvlJc w:val="left"/>
      <w:pPr>
        <w:ind w:left="7200" w:hanging="1440"/>
      </w:pPr>
      <w:rPr>
        <w:rFonts w:cs="Times New Roman" w:hint="default"/>
        <w:u w:val="single"/>
      </w:rPr>
    </w:lvl>
  </w:abstractNum>
  <w:abstractNum w:abstractNumId="4" w15:restartNumberingAfterBreak="0">
    <w:nsid w:val="7BED119E"/>
    <w:multiLevelType w:val="multilevel"/>
    <w:tmpl w:val="2B7ED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28"/>
    <w:rsid w:val="00084952"/>
    <w:rsid w:val="00117D93"/>
    <w:rsid w:val="001E2C37"/>
    <w:rsid w:val="002E1B7D"/>
    <w:rsid w:val="003E3283"/>
    <w:rsid w:val="003E79B7"/>
    <w:rsid w:val="0043157E"/>
    <w:rsid w:val="00451C87"/>
    <w:rsid w:val="00494652"/>
    <w:rsid w:val="00495280"/>
    <w:rsid w:val="00533346"/>
    <w:rsid w:val="00576246"/>
    <w:rsid w:val="0064570F"/>
    <w:rsid w:val="006B1ED5"/>
    <w:rsid w:val="008659FD"/>
    <w:rsid w:val="00890A65"/>
    <w:rsid w:val="009055D1"/>
    <w:rsid w:val="009168EA"/>
    <w:rsid w:val="00981D6B"/>
    <w:rsid w:val="009E4F0B"/>
    <w:rsid w:val="00AC2E28"/>
    <w:rsid w:val="00CC78CA"/>
    <w:rsid w:val="00CE21DA"/>
    <w:rsid w:val="00D802AF"/>
    <w:rsid w:val="00DF3FD7"/>
    <w:rsid w:val="00E27BB7"/>
    <w:rsid w:val="00F953EE"/>
    <w:rsid w:val="00FD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0CC8"/>
  <w15:docId w15:val="{44EBFB1D-FD09-4F0F-BDBB-3B3862E0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link w:val="10"/>
    <w:uiPriority w:val="99"/>
    <w:qFormat/>
    <w:pPr>
      <w:keepNext/>
      <w:spacing w:before="240" w:after="60"/>
      <w:outlineLvl w:val="0"/>
    </w:pPr>
    <w:rPr>
      <w:rFonts w:ascii="Calibri Light" w:hAnsi="Calibri Light" w:cs="Calibri Light"/>
      <w:b/>
      <w:bCs/>
      <w:sz w:val="32"/>
      <w:szCs w:val="32"/>
    </w:rPr>
  </w:style>
  <w:style w:type="paragraph" w:styleId="7">
    <w:name w:val="heading 7"/>
    <w:basedOn w:val="Standard"/>
    <w:next w:val="Standard"/>
    <w:pPr>
      <w:keepNext/>
      <w:tabs>
        <w:tab w:val="left" w:pos="432"/>
      </w:tabs>
      <w:jc w:val="center"/>
      <w:outlineLvl w:val="6"/>
    </w:pPr>
    <w:rPr>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5035"/>
        <w:tab w:val="right" w:pos="10071"/>
      </w:tabs>
    </w:pPr>
  </w:style>
  <w:style w:type="character" w:customStyle="1" w:styleId="WW8Num2z0">
    <w:name w:val="WW8Num2z0"/>
    <w:rPr>
      <w:u w:val="single"/>
    </w:rPr>
  </w:style>
  <w:style w:type="character" w:customStyle="1" w:styleId="WW8Num2z1">
    <w:name w:val="WW8Num2z1"/>
    <w:rPr>
      <w:u w:val="none"/>
    </w:rPr>
  </w:style>
  <w:style w:type="character" w:styleId="a6">
    <w:name w:val="Hyperlink"/>
    <w:rPr>
      <w:color w:val="0000FF"/>
      <w:u w:val="single"/>
    </w:rPr>
  </w:style>
  <w:style w:type="paragraph" w:styleId="a7">
    <w:name w:val="Balloon Text"/>
    <w:basedOn w:val="a"/>
    <w:pPr>
      <w:widowControl/>
      <w:suppressAutoHyphens w:val="0"/>
      <w:textAlignment w:val="auto"/>
    </w:pPr>
    <w:rPr>
      <w:rFonts w:ascii="Tahoma" w:eastAsia="Times New Roman" w:hAnsi="Tahoma" w:cs="Tahoma"/>
      <w:kern w:val="0"/>
      <w:sz w:val="16"/>
      <w:szCs w:val="16"/>
      <w:lang w:eastAsia="ru-RU" w:bidi="ar-SA"/>
    </w:rPr>
  </w:style>
  <w:style w:type="character" w:customStyle="1" w:styleId="a8">
    <w:name w:val="Текст выноски Знак"/>
    <w:basedOn w:val="a0"/>
    <w:rPr>
      <w:rFonts w:ascii="Tahoma" w:eastAsia="Times New Roman" w:hAnsi="Tahoma" w:cs="Tahoma"/>
      <w:kern w:val="0"/>
      <w:sz w:val="16"/>
      <w:szCs w:val="16"/>
      <w:lang w:eastAsia="ru-RU" w:bidi="ar-SA"/>
    </w:rPr>
  </w:style>
  <w:style w:type="paragraph" w:styleId="a9">
    <w:name w:val="No Spacing"/>
    <w:uiPriority w:val="1"/>
    <w:qFormat/>
    <w:pPr>
      <w:widowControl/>
      <w:textAlignment w:val="auto"/>
    </w:pPr>
    <w:rPr>
      <w:rFonts w:ascii="Calibri" w:eastAsia="Calibri" w:hAnsi="Calibri" w:cs="Times New Roman"/>
      <w:kern w:val="0"/>
      <w:sz w:val="22"/>
      <w:szCs w:val="22"/>
      <w:lang w:eastAsia="en-US" w:bidi="ar-SA"/>
    </w:rPr>
  </w:style>
  <w:style w:type="character" w:styleId="aa">
    <w:name w:val="Emphasis"/>
    <w:basedOn w:val="a0"/>
    <w:rPr>
      <w:i/>
      <w:iCs/>
    </w:rPr>
  </w:style>
  <w:style w:type="character" w:customStyle="1" w:styleId="2">
    <w:name w:val="Основной текст (2)_"/>
    <w:basedOn w:val="a0"/>
    <w:rPr>
      <w:rFonts w:cs="Times New Roman"/>
      <w:sz w:val="20"/>
      <w:szCs w:val="20"/>
      <w:shd w:val="clear" w:color="auto" w:fill="FFFFFF"/>
    </w:rPr>
  </w:style>
  <w:style w:type="character" w:customStyle="1" w:styleId="211pt2">
    <w:name w:val="Основной текст (2) + 11 pt2"/>
    <w:basedOn w:val="2"/>
    <w:rPr>
      <w:rFonts w:cs="Times New Roman"/>
      <w:sz w:val="22"/>
      <w:szCs w:val="22"/>
      <w:shd w:val="clear" w:color="auto" w:fill="FFFFFF"/>
    </w:rPr>
  </w:style>
  <w:style w:type="paragraph" w:customStyle="1" w:styleId="20">
    <w:name w:val="Основной текст (2)"/>
    <w:basedOn w:val="a"/>
    <w:pPr>
      <w:shd w:val="clear" w:color="auto" w:fill="FFFFFF"/>
      <w:suppressAutoHyphens w:val="0"/>
      <w:textAlignment w:val="auto"/>
    </w:pPr>
    <w:rPr>
      <w:rFonts w:cs="Times New Roman"/>
      <w:sz w:val="20"/>
      <w:szCs w:val="20"/>
    </w:rPr>
  </w:style>
  <w:style w:type="numbering" w:customStyle="1" w:styleId="WW8Num2">
    <w:name w:val="WW8Num2"/>
    <w:basedOn w:val="a2"/>
    <w:pPr>
      <w:numPr>
        <w:numId w:val="1"/>
      </w:numPr>
    </w:pPr>
  </w:style>
  <w:style w:type="table" w:styleId="ab">
    <w:name w:val="Table Grid"/>
    <w:basedOn w:val="a1"/>
    <w:uiPriority w:val="59"/>
    <w:rsid w:val="00CC78CA"/>
    <w:pPr>
      <w:widowControl/>
      <w:autoSpaceDN/>
      <w:textAlignment w:val="auto"/>
    </w:pPr>
    <w:rPr>
      <w:rFonts w:asciiTheme="minorHAnsi" w:eastAsiaTheme="minorEastAsia" w:hAnsiTheme="minorHAnsi" w:cstheme="minorBidi"/>
      <w:kern w:val="0"/>
      <w:sz w:val="22"/>
      <w:szCs w:val="22"/>
      <w:lang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CC78CA"/>
    <w:rPr>
      <w:rFonts w:ascii="Calibri Light" w:hAnsi="Calibri Light" w:cs="Calibri Light"/>
      <w:b/>
      <w:bCs/>
      <w:sz w:val="32"/>
      <w:szCs w:val="32"/>
    </w:rPr>
  </w:style>
  <w:style w:type="paragraph" w:styleId="ac">
    <w:name w:val="List Paragraph"/>
    <w:basedOn w:val="a"/>
    <w:uiPriority w:val="34"/>
    <w:qFormat/>
    <w:rsid w:val="00CC78CA"/>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2479">
      <w:bodyDiv w:val="1"/>
      <w:marLeft w:val="0"/>
      <w:marRight w:val="0"/>
      <w:marTop w:val="0"/>
      <w:marBottom w:val="0"/>
      <w:divBdr>
        <w:top w:val="none" w:sz="0" w:space="0" w:color="auto"/>
        <w:left w:val="none" w:sz="0" w:space="0" w:color="auto"/>
        <w:bottom w:val="none" w:sz="0" w:space="0" w:color="auto"/>
        <w:right w:val="none" w:sz="0" w:space="0" w:color="auto"/>
      </w:divBdr>
    </w:div>
    <w:div w:id="1067459502">
      <w:bodyDiv w:val="1"/>
      <w:marLeft w:val="0"/>
      <w:marRight w:val="0"/>
      <w:marTop w:val="0"/>
      <w:marBottom w:val="0"/>
      <w:divBdr>
        <w:top w:val="none" w:sz="0" w:space="0" w:color="auto"/>
        <w:left w:val="none" w:sz="0" w:space="0" w:color="auto"/>
        <w:bottom w:val="none" w:sz="0" w:space="0" w:color="auto"/>
        <w:right w:val="none" w:sz="0" w:space="0" w:color="auto"/>
      </w:divBdr>
    </w:div>
    <w:div w:id="1105539691">
      <w:bodyDiv w:val="1"/>
      <w:marLeft w:val="0"/>
      <w:marRight w:val="0"/>
      <w:marTop w:val="0"/>
      <w:marBottom w:val="0"/>
      <w:divBdr>
        <w:top w:val="none" w:sz="0" w:space="0" w:color="auto"/>
        <w:left w:val="none" w:sz="0" w:space="0" w:color="auto"/>
        <w:bottom w:val="none" w:sz="0" w:space="0" w:color="auto"/>
        <w:right w:val="none" w:sz="0" w:space="0" w:color="auto"/>
      </w:divBdr>
    </w:div>
    <w:div w:id="1156611879">
      <w:bodyDiv w:val="1"/>
      <w:marLeft w:val="0"/>
      <w:marRight w:val="0"/>
      <w:marTop w:val="0"/>
      <w:marBottom w:val="0"/>
      <w:divBdr>
        <w:top w:val="none" w:sz="0" w:space="0" w:color="auto"/>
        <w:left w:val="none" w:sz="0" w:space="0" w:color="auto"/>
        <w:bottom w:val="none" w:sz="0" w:space="0" w:color="auto"/>
        <w:right w:val="none" w:sz="0" w:space="0" w:color="auto"/>
      </w:divBdr>
    </w:div>
    <w:div w:id="205855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Вишняков</dc:creator>
  <cp:lastModifiedBy>Басалаева</cp:lastModifiedBy>
  <cp:revision>10</cp:revision>
  <cp:lastPrinted>2020-03-16T07:26:00Z</cp:lastPrinted>
  <dcterms:created xsi:type="dcterms:W3CDTF">2020-03-17T08:09:00Z</dcterms:created>
  <dcterms:modified xsi:type="dcterms:W3CDTF">2025-04-21T10:19:00Z</dcterms:modified>
</cp:coreProperties>
</file>